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C3F36" w14:textId="603D1F83" w:rsidR="000902A7" w:rsidRPr="004403DE" w:rsidRDefault="00E329B6" w:rsidP="003A20E5">
      <w:pPr>
        <w:spacing w:after="0" w:line="240" w:lineRule="auto"/>
        <w:jc w:val="center"/>
        <w:rPr>
          <w:rFonts w:ascii="Times New Roman" w:hAnsi="Times New Roman" w:cs="Times New Roman"/>
          <w:b/>
          <w:sz w:val="28"/>
          <w:szCs w:val="28"/>
        </w:rPr>
      </w:pPr>
      <w:bookmarkStart w:id="0" w:name="_GoBack"/>
      <w:bookmarkEnd w:id="0"/>
      <w:r w:rsidRPr="004403DE">
        <w:rPr>
          <w:rFonts w:ascii="Times New Roman" w:hAnsi="Times New Roman" w:cs="Times New Roman"/>
          <w:b/>
          <w:sz w:val="28"/>
          <w:szCs w:val="28"/>
        </w:rPr>
        <w:t>Пояснительная записка к новой редакции Правил благоустройства территории сельского поселения</w:t>
      </w:r>
      <w:r w:rsidR="003F7BF0">
        <w:rPr>
          <w:rFonts w:ascii="Times New Roman" w:hAnsi="Times New Roman" w:cs="Times New Roman"/>
          <w:b/>
          <w:sz w:val="28"/>
          <w:szCs w:val="28"/>
        </w:rPr>
        <w:t xml:space="preserve"> </w:t>
      </w:r>
      <w:r w:rsidR="00346814">
        <w:rPr>
          <w:rFonts w:ascii="Times New Roman" w:hAnsi="Times New Roman" w:cs="Times New Roman"/>
          <w:b/>
          <w:sz w:val="28"/>
          <w:szCs w:val="28"/>
        </w:rPr>
        <w:t xml:space="preserve">Кинель-Черкассы </w:t>
      </w:r>
      <w:r w:rsidR="00346814">
        <w:rPr>
          <w:rFonts w:ascii="Times New Roman" w:hAnsi="Times New Roman" w:cs="Times New Roman"/>
          <w:b/>
          <w:sz w:val="28"/>
          <w:szCs w:val="28"/>
        </w:rPr>
        <w:br/>
      </w:r>
      <w:r w:rsidRPr="004403DE">
        <w:rPr>
          <w:rFonts w:ascii="Times New Roman" w:hAnsi="Times New Roman" w:cs="Times New Roman"/>
          <w:b/>
          <w:sz w:val="28"/>
          <w:szCs w:val="28"/>
        </w:rPr>
        <w:t xml:space="preserve">муниципального района </w:t>
      </w:r>
      <w:r w:rsidR="00346814">
        <w:rPr>
          <w:rFonts w:ascii="Times New Roman" w:hAnsi="Times New Roman" w:cs="Times New Roman"/>
          <w:b/>
          <w:sz w:val="28"/>
          <w:szCs w:val="28"/>
        </w:rPr>
        <w:t>Кинель-Черкасский</w:t>
      </w:r>
      <w:r w:rsidRPr="004403DE">
        <w:rPr>
          <w:rFonts w:ascii="Times New Roman" w:hAnsi="Times New Roman" w:cs="Times New Roman"/>
          <w:b/>
          <w:sz w:val="28"/>
          <w:szCs w:val="28"/>
        </w:rPr>
        <w:t xml:space="preserve"> Самарской области </w:t>
      </w:r>
      <w:r w:rsidR="004403DE">
        <w:rPr>
          <w:rFonts w:ascii="Times New Roman" w:hAnsi="Times New Roman" w:cs="Times New Roman"/>
          <w:b/>
          <w:sz w:val="28"/>
          <w:szCs w:val="28"/>
        </w:rPr>
        <w:br/>
      </w:r>
      <w:r w:rsidRPr="004403DE">
        <w:rPr>
          <w:rFonts w:ascii="Times New Roman" w:hAnsi="Times New Roman" w:cs="Times New Roman"/>
          <w:b/>
          <w:sz w:val="28"/>
          <w:szCs w:val="28"/>
        </w:rPr>
        <w:t>(далее – Правила</w:t>
      </w:r>
      <w:r w:rsidR="001C73AC" w:rsidRPr="004403DE">
        <w:rPr>
          <w:rFonts w:ascii="Times New Roman" w:hAnsi="Times New Roman" w:cs="Times New Roman"/>
          <w:b/>
          <w:sz w:val="28"/>
          <w:szCs w:val="28"/>
        </w:rPr>
        <w:t>, поселение соответственно</w:t>
      </w:r>
      <w:r w:rsidRPr="004403DE">
        <w:rPr>
          <w:rFonts w:ascii="Times New Roman" w:hAnsi="Times New Roman" w:cs="Times New Roman"/>
          <w:b/>
          <w:sz w:val="28"/>
          <w:szCs w:val="28"/>
        </w:rPr>
        <w:t>)</w:t>
      </w:r>
    </w:p>
    <w:p w14:paraId="2B45EDB0" w14:textId="77777777" w:rsidR="00706871" w:rsidRDefault="00706871" w:rsidP="00CB5C94">
      <w:pPr>
        <w:spacing w:after="0" w:line="240" w:lineRule="auto"/>
        <w:ind w:firstLine="567"/>
        <w:jc w:val="both"/>
        <w:rPr>
          <w:rFonts w:ascii="Times New Roman" w:hAnsi="Times New Roman" w:cs="Times New Roman"/>
          <w:sz w:val="28"/>
          <w:szCs w:val="28"/>
        </w:rPr>
      </w:pPr>
    </w:p>
    <w:p w14:paraId="01D97B09" w14:textId="77777777" w:rsidR="00B541D9" w:rsidRPr="00FF2AD4" w:rsidRDefault="00E329B6" w:rsidP="00B541D9">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Необходимость принятия Правил в новой редакции обусловлена существенным пересмотром норм существующей редакции Правил в целях приведения их в соответствие с законодательством Российской Федерации</w:t>
      </w:r>
      <w:r w:rsidR="00D54FED" w:rsidRPr="00706871">
        <w:rPr>
          <w:rFonts w:ascii="Times New Roman" w:hAnsi="Times New Roman" w:cs="Times New Roman"/>
          <w:sz w:val="28"/>
          <w:szCs w:val="28"/>
        </w:rPr>
        <w:t xml:space="preserve"> и требованиям юридической техники.</w:t>
      </w:r>
      <w:r w:rsidR="00CB5C94" w:rsidRPr="00706871">
        <w:rPr>
          <w:rFonts w:ascii="Times New Roman" w:hAnsi="Times New Roman" w:cs="Times New Roman"/>
          <w:sz w:val="28"/>
          <w:szCs w:val="28"/>
        </w:rPr>
        <w:t xml:space="preserve"> </w:t>
      </w:r>
      <w:r w:rsidR="00B541D9" w:rsidRPr="00FF2AD4">
        <w:rPr>
          <w:rFonts w:ascii="Times New Roman" w:hAnsi="Times New Roman" w:cs="Times New Roman"/>
          <w:sz w:val="28"/>
          <w:szCs w:val="28"/>
        </w:rPr>
        <w:t>Действующие Правила подготовлены на основе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РФ от 27.12.2011 года № 613, которые признаны утратившими силу</w:t>
      </w:r>
      <w:r w:rsidR="00B541D9" w:rsidRPr="00FF2AD4">
        <w:rPr>
          <w:rFonts w:ascii="Times New Roman" w:eastAsiaTheme="minorEastAsia" w:hAnsi="Times New Roman" w:cs="Times New Roman"/>
          <w:sz w:val="24"/>
          <w:szCs w:val="24"/>
          <w:lang w:eastAsia="ru-RU"/>
        </w:rPr>
        <w:t xml:space="preserve"> </w:t>
      </w:r>
      <w:r w:rsidR="00B541D9" w:rsidRPr="00FF2AD4">
        <w:rPr>
          <w:rFonts w:ascii="Times New Roman" w:hAnsi="Times New Roman" w:cs="Times New Roman"/>
          <w:sz w:val="28"/>
          <w:szCs w:val="28"/>
        </w:rPr>
        <w:t>со дня вынесения Определения Верховного суда Российской Федерации от 17.12.2015 № АПЛ15-557 в связи с изданием Приказа Минстроя России от 05.02.2016 № 59/пр.</w:t>
      </w:r>
    </w:p>
    <w:p w14:paraId="0F51AAD1" w14:textId="64DBF350" w:rsidR="00B541D9" w:rsidRPr="00FF2AD4" w:rsidRDefault="00B541D9" w:rsidP="00B541D9">
      <w:pPr>
        <w:spacing w:after="0" w:line="240" w:lineRule="auto"/>
        <w:ind w:firstLine="567"/>
        <w:jc w:val="both"/>
        <w:rPr>
          <w:rFonts w:ascii="Arial" w:hAnsi="Arial" w:cs="Arial"/>
          <w:sz w:val="23"/>
          <w:szCs w:val="23"/>
          <w:shd w:val="clear" w:color="auto" w:fill="FFFFFF"/>
        </w:rPr>
      </w:pPr>
      <w:r w:rsidRPr="00FF2AD4">
        <w:rPr>
          <w:rFonts w:ascii="Times New Roman" w:hAnsi="Times New Roman" w:cs="Times New Roman"/>
          <w:sz w:val="28"/>
          <w:szCs w:val="28"/>
        </w:rPr>
        <w:t>В связи с этим в существующей редакции Правил присутствуют определения и понятия, которые не применяются или были существенно изменены законодательством Российской Федерации (например, «</w:t>
      </w:r>
      <w:r w:rsidR="00A25B5A">
        <w:rPr>
          <w:rFonts w:ascii="Times New Roman" w:hAnsi="Times New Roman" w:cs="Times New Roman"/>
          <w:sz w:val="28"/>
          <w:szCs w:val="28"/>
        </w:rPr>
        <w:t>бродячие собаки</w:t>
      </w:r>
      <w:r w:rsidRPr="00FF2AD4">
        <w:rPr>
          <w:rFonts w:ascii="Times New Roman" w:hAnsi="Times New Roman" w:cs="Times New Roman"/>
          <w:sz w:val="28"/>
          <w:szCs w:val="28"/>
        </w:rPr>
        <w:t>», «</w:t>
      </w:r>
      <w:r w:rsidR="00A25B5A">
        <w:rPr>
          <w:rFonts w:ascii="Times New Roman" w:hAnsi="Times New Roman" w:cs="Times New Roman"/>
          <w:sz w:val="28"/>
          <w:szCs w:val="28"/>
        </w:rPr>
        <w:t>бытовые отходы</w:t>
      </w:r>
      <w:r w:rsidRPr="00FF2AD4">
        <w:rPr>
          <w:rFonts w:ascii="Times New Roman" w:hAnsi="Times New Roman" w:cs="Times New Roman"/>
          <w:sz w:val="28"/>
          <w:szCs w:val="28"/>
        </w:rPr>
        <w:t>»).</w:t>
      </w:r>
      <w:r w:rsidRPr="00FF2AD4">
        <w:rPr>
          <w:rFonts w:ascii="Arial" w:hAnsi="Arial" w:cs="Arial"/>
          <w:sz w:val="23"/>
          <w:szCs w:val="23"/>
          <w:shd w:val="clear" w:color="auto" w:fill="FFFFFF"/>
        </w:rPr>
        <w:t xml:space="preserve"> </w:t>
      </w:r>
    </w:p>
    <w:p w14:paraId="4B12BD4A" w14:textId="6EF83DB0" w:rsidR="00B541D9" w:rsidRPr="00FF2AD4" w:rsidRDefault="00B541D9" w:rsidP="00B541D9">
      <w:pPr>
        <w:spacing w:after="0" w:line="240" w:lineRule="auto"/>
        <w:ind w:firstLine="567"/>
        <w:jc w:val="both"/>
        <w:rPr>
          <w:rFonts w:ascii="Times New Roman" w:hAnsi="Times New Roman" w:cs="Times New Roman"/>
          <w:sz w:val="28"/>
          <w:szCs w:val="28"/>
        </w:rPr>
      </w:pPr>
      <w:r w:rsidRPr="00FF2AD4">
        <w:rPr>
          <w:rFonts w:ascii="Times New Roman" w:hAnsi="Times New Roman" w:cs="Times New Roman"/>
          <w:sz w:val="28"/>
          <w:szCs w:val="28"/>
        </w:rPr>
        <w:t xml:space="preserve">Ряд позиций действующих Правил пришёл в противоречие с действующими </w:t>
      </w:r>
      <w:proofErr w:type="spellStart"/>
      <w:r w:rsidRPr="00FF2AD4">
        <w:rPr>
          <w:rFonts w:ascii="Times New Roman" w:hAnsi="Times New Roman" w:cs="Times New Roman"/>
          <w:sz w:val="28"/>
          <w:szCs w:val="28"/>
        </w:rPr>
        <w:t>СНИПами</w:t>
      </w:r>
      <w:proofErr w:type="spellEnd"/>
      <w:r w:rsidRPr="00FF2AD4">
        <w:rPr>
          <w:rFonts w:ascii="Times New Roman" w:hAnsi="Times New Roman" w:cs="Times New Roman"/>
          <w:sz w:val="28"/>
          <w:szCs w:val="28"/>
        </w:rPr>
        <w:t>, СанПиНами и ГОСТами. Например, пунктом 2.</w:t>
      </w:r>
      <w:r>
        <w:rPr>
          <w:rFonts w:ascii="Times New Roman" w:hAnsi="Times New Roman" w:cs="Times New Roman"/>
          <w:sz w:val="28"/>
          <w:szCs w:val="28"/>
        </w:rPr>
        <w:t>11</w:t>
      </w:r>
      <w:r w:rsidRPr="00FF2AD4">
        <w:rPr>
          <w:rFonts w:ascii="Times New Roman" w:hAnsi="Times New Roman" w:cs="Times New Roman"/>
          <w:sz w:val="28"/>
          <w:szCs w:val="28"/>
        </w:rPr>
        <w:t>.</w:t>
      </w:r>
      <w:r>
        <w:rPr>
          <w:rFonts w:ascii="Times New Roman" w:hAnsi="Times New Roman" w:cs="Times New Roman"/>
          <w:sz w:val="28"/>
          <w:szCs w:val="28"/>
        </w:rPr>
        <w:t>3</w:t>
      </w:r>
      <w:r w:rsidRPr="00FF2AD4">
        <w:rPr>
          <w:rFonts w:ascii="Times New Roman" w:hAnsi="Times New Roman" w:cs="Times New Roman"/>
          <w:sz w:val="28"/>
          <w:szCs w:val="28"/>
        </w:rPr>
        <w:t xml:space="preserve"> действующих Правил предусмотрено, что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Однако</w:t>
      </w:r>
      <w:r w:rsidRPr="00FF2AD4">
        <w:rPr>
          <w:rFonts w:ascii="Times New Roman" w:eastAsia="Arial Unicode MS" w:hAnsi="Times New Roman" w:cs="Times New Roman"/>
          <w:noProof/>
          <w:kern w:val="1"/>
          <w:sz w:val="24"/>
          <w:szCs w:val="24"/>
        </w:rPr>
        <w:t xml:space="preserve"> </w:t>
      </w:r>
      <w:r w:rsidRPr="00FF2AD4">
        <w:rPr>
          <w:rFonts w:ascii="Times New Roman" w:hAnsi="Times New Roman" w:cs="Times New Roman"/>
          <w:sz w:val="28"/>
          <w:szCs w:val="28"/>
        </w:rPr>
        <w:t>пунктом 7.5 «СП 42.13330.2016 Градостроительство. Планировка и застройка городских и сельских поселений» установлено иное минимальное расстояние размещения площадок на расстоянии от окон жилых и общественных зданий:</w:t>
      </w:r>
    </w:p>
    <w:p w14:paraId="28F4948E" w14:textId="77777777" w:rsidR="00B541D9" w:rsidRPr="00FF2AD4" w:rsidRDefault="00B541D9" w:rsidP="00B541D9">
      <w:pPr>
        <w:spacing w:after="0" w:line="240" w:lineRule="auto"/>
        <w:ind w:firstLine="567"/>
        <w:jc w:val="both"/>
        <w:rPr>
          <w:rFonts w:ascii="Times New Roman" w:hAnsi="Times New Roman" w:cs="Times New Roman"/>
          <w:sz w:val="28"/>
          <w:szCs w:val="28"/>
        </w:rPr>
      </w:pPr>
      <w:r w:rsidRPr="00FF2AD4">
        <w:rPr>
          <w:rFonts w:ascii="Times New Roman" w:hAnsi="Times New Roman" w:cs="Times New Roman"/>
          <w:sz w:val="28"/>
          <w:szCs w:val="28"/>
        </w:rPr>
        <w:t xml:space="preserve">- для игр детей дошкольного и младшего школьного возраста не менее </w:t>
      </w:r>
      <w:r w:rsidRPr="00FF2AD4">
        <w:rPr>
          <w:rFonts w:ascii="Times New Roman" w:hAnsi="Times New Roman" w:cs="Times New Roman"/>
          <w:sz w:val="28"/>
          <w:szCs w:val="28"/>
        </w:rPr>
        <w:br/>
        <w:t>12 м;</w:t>
      </w:r>
    </w:p>
    <w:p w14:paraId="49F3C8CD" w14:textId="77777777" w:rsidR="00B541D9" w:rsidRPr="00FF2AD4" w:rsidRDefault="00B541D9" w:rsidP="00B541D9">
      <w:pPr>
        <w:spacing w:after="0" w:line="240" w:lineRule="auto"/>
        <w:ind w:firstLine="567"/>
        <w:jc w:val="both"/>
        <w:rPr>
          <w:rFonts w:ascii="Times New Roman" w:hAnsi="Times New Roman" w:cs="Times New Roman"/>
          <w:sz w:val="28"/>
          <w:szCs w:val="28"/>
        </w:rPr>
      </w:pPr>
      <w:r w:rsidRPr="00FF2AD4">
        <w:rPr>
          <w:rFonts w:ascii="Times New Roman" w:hAnsi="Times New Roman" w:cs="Times New Roman"/>
          <w:sz w:val="28"/>
          <w:szCs w:val="28"/>
        </w:rPr>
        <w:t>- для отдыха взрослого населения не менее 10 м;</w:t>
      </w:r>
    </w:p>
    <w:p w14:paraId="286B49AC" w14:textId="77777777" w:rsidR="00B541D9" w:rsidRPr="00FF2AD4" w:rsidRDefault="00B541D9" w:rsidP="00B541D9">
      <w:pPr>
        <w:spacing w:after="0" w:line="240" w:lineRule="auto"/>
        <w:ind w:firstLine="567"/>
        <w:jc w:val="both"/>
        <w:rPr>
          <w:rFonts w:ascii="Times New Roman" w:hAnsi="Times New Roman" w:cs="Times New Roman"/>
          <w:sz w:val="28"/>
          <w:szCs w:val="28"/>
        </w:rPr>
      </w:pPr>
      <w:r w:rsidRPr="00FF2AD4">
        <w:rPr>
          <w:rFonts w:ascii="Times New Roman" w:hAnsi="Times New Roman" w:cs="Times New Roman"/>
          <w:sz w:val="28"/>
          <w:szCs w:val="28"/>
        </w:rPr>
        <w:t>- для занятий физкультурой (в зависимости от шумовых характеристик) не менее 10 – 40 м и т.д.</w:t>
      </w:r>
    </w:p>
    <w:p w14:paraId="36F62639" w14:textId="1D65C605" w:rsidR="00B541D9" w:rsidRPr="00FF2AD4" w:rsidRDefault="00B541D9" w:rsidP="00B541D9">
      <w:pPr>
        <w:spacing w:after="0" w:line="240" w:lineRule="auto"/>
        <w:ind w:firstLine="567"/>
        <w:jc w:val="both"/>
        <w:rPr>
          <w:rFonts w:ascii="Times New Roman" w:hAnsi="Times New Roman" w:cs="Times New Roman"/>
          <w:sz w:val="28"/>
          <w:szCs w:val="28"/>
        </w:rPr>
      </w:pPr>
      <w:r w:rsidRPr="00FF2AD4">
        <w:rPr>
          <w:rFonts w:ascii="Times New Roman" w:hAnsi="Times New Roman" w:cs="Times New Roman"/>
          <w:sz w:val="28"/>
          <w:szCs w:val="28"/>
        </w:rPr>
        <w:t>Пунктом 2.</w:t>
      </w:r>
      <w:r>
        <w:rPr>
          <w:rFonts w:ascii="Times New Roman" w:hAnsi="Times New Roman" w:cs="Times New Roman"/>
          <w:sz w:val="28"/>
          <w:szCs w:val="28"/>
        </w:rPr>
        <w:t>11</w:t>
      </w:r>
      <w:r w:rsidRPr="00FF2AD4">
        <w:rPr>
          <w:rFonts w:ascii="Times New Roman" w:hAnsi="Times New Roman" w:cs="Times New Roman"/>
          <w:sz w:val="28"/>
          <w:szCs w:val="28"/>
        </w:rPr>
        <w:t>.</w:t>
      </w:r>
      <w:r>
        <w:rPr>
          <w:rFonts w:ascii="Times New Roman" w:hAnsi="Times New Roman" w:cs="Times New Roman"/>
          <w:sz w:val="28"/>
          <w:szCs w:val="28"/>
        </w:rPr>
        <w:t>7.3</w:t>
      </w:r>
      <w:r w:rsidRPr="00FF2AD4">
        <w:rPr>
          <w:rFonts w:ascii="Times New Roman" w:hAnsi="Times New Roman" w:cs="Times New Roman"/>
          <w:sz w:val="28"/>
          <w:szCs w:val="28"/>
        </w:rPr>
        <w:t xml:space="preserve"> действующих Правил установлено, что детские площадки озеленяются посадками деревьев и кустарника с учетом их инсоляции в течение 5 часов светового дня. Между тем согласно пункту 5.1 «СанПиН 2.2.1/2.1.1.1076-012.2.1/2.1.1. Проектирование, строительство, реконструкция и эксплуатация предприятий, планировка и застройка населенных мест. Гигиенические требования к инсоляции и солнцезащите помещений жилых и общественных зданий и территорий. Санитарные правила и нормы» на территориях детских игровых площадок, спортивных площадок жилых домов, групповых площадок дошкольных организаций, спортивной зоны, зоны отдыха общеобразовательных школ и школ-интернатов, зоны отдыха ЛПО стационарного типа совокупная </w:t>
      </w:r>
      <w:r w:rsidRPr="00FF2AD4">
        <w:rPr>
          <w:rFonts w:ascii="Times New Roman" w:hAnsi="Times New Roman" w:cs="Times New Roman"/>
          <w:sz w:val="28"/>
          <w:szCs w:val="28"/>
        </w:rPr>
        <w:lastRenderedPageBreak/>
        <w:t>продолжительность инсоляции должна составлять не менее 2,5 часов, в том числе не менее 1 часа для одного из периодов в случае прерывистой инсоляции, на 50% площади участка независимо от географической широты.</w:t>
      </w:r>
    </w:p>
    <w:p w14:paraId="1C253146" w14:textId="77777777" w:rsidR="00B541D9" w:rsidRPr="00FF2AD4" w:rsidRDefault="00B541D9" w:rsidP="00B541D9">
      <w:pPr>
        <w:spacing w:after="0" w:line="240" w:lineRule="auto"/>
        <w:ind w:firstLine="567"/>
        <w:jc w:val="both"/>
        <w:rPr>
          <w:rFonts w:ascii="Times New Roman" w:hAnsi="Times New Roman" w:cs="Times New Roman"/>
          <w:sz w:val="28"/>
          <w:szCs w:val="28"/>
        </w:rPr>
      </w:pPr>
      <w:r w:rsidRPr="00FF2AD4">
        <w:rPr>
          <w:rFonts w:ascii="Times New Roman" w:hAnsi="Times New Roman" w:cs="Times New Roman"/>
          <w:sz w:val="28"/>
          <w:szCs w:val="28"/>
        </w:rPr>
        <w:t>При этом необходимо учитывать, что требования, установленные санитарными правилами и нормами,</w:t>
      </w:r>
      <w:r w:rsidRPr="00FF2AD4">
        <w:rPr>
          <w:rFonts w:ascii="Times New Roman" w:eastAsia="Times New Roman" w:hAnsi="Times New Roman" w:cs="Times New Roman"/>
          <w:sz w:val="28"/>
          <w:szCs w:val="28"/>
          <w:lang w:eastAsia="ru-RU"/>
        </w:rPr>
        <w:t xml:space="preserve"> </w:t>
      </w:r>
      <w:r w:rsidRPr="00FF2AD4">
        <w:rPr>
          <w:rFonts w:ascii="Times New Roman" w:hAnsi="Times New Roman" w:cs="Times New Roman"/>
          <w:sz w:val="28"/>
          <w:szCs w:val="28"/>
        </w:rPr>
        <w:t xml:space="preserve">должны соблюдаться независимо от их наличия в правилах благоустройства территорий муниципальных образований. В соответствии с </w:t>
      </w:r>
      <w:hyperlink r:id="rId7" w:history="1">
        <w:r w:rsidRPr="00FF2AD4">
          <w:rPr>
            <w:rStyle w:val="ac"/>
            <w:rFonts w:ascii="Times New Roman" w:hAnsi="Times New Roman" w:cs="Times New Roman"/>
            <w:color w:val="auto"/>
            <w:sz w:val="28"/>
            <w:szCs w:val="28"/>
            <w:u w:val="none"/>
          </w:rPr>
          <w:t>частью 1 статьи 6</w:t>
        </w:r>
      </w:hyperlink>
      <w:r w:rsidRPr="00FF2AD4">
        <w:rPr>
          <w:rFonts w:ascii="Times New Roman" w:hAnsi="Times New Roman" w:cs="Times New Roman"/>
          <w:sz w:val="28"/>
          <w:szCs w:val="28"/>
        </w:rPr>
        <w:t xml:space="preserve"> Федерального закона от 30.12.2009 № 384-ФЗ </w:t>
      </w:r>
      <w:r>
        <w:rPr>
          <w:rFonts w:ascii="Times New Roman" w:hAnsi="Times New Roman" w:cs="Times New Roman"/>
          <w:sz w:val="28"/>
          <w:szCs w:val="28"/>
        </w:rPr>
        <w:t>«</w:t>
      </w:r>
      <w:r w:rsidRPr="00FF2AD4">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FF2AD4">
        <w:rPr>
          <w:rFonts w:ascii="Times New Roman" w:hAnsi="Times New Roman" w:cs="Times New Roman"/>
          <w:sz w:val="28"/>
          <w:szCs w:val="28"/>
        </w:rPr>
        <w:t xml:space="preserve"> Правительство Российской Федерации утвержден </w:t>
      </w:r>
      <w:hyperlink r:id="rId8" w:history="1">
        <w:r w:rsidRPr="00FF2AD4">
          <w:rPr>
            <w:rStyle w:val="ac"/>
            <w:rFonts w:ascii="Times New Roman" w:hAnsi="Times New Roman" w:cs="Times New Roman"/>
            <w:color w:val="auto"/>
            <w:sz w:val="28"/>
            <w:szCs w:val="28"/>
            <w:u w:val="none"/>
          </w:rPr>
          <w:t>перечень</w:t>
        </w:r>
      </w:hyperlink>
      <w:r w:rsidRPr="00FF2AD4">
        <w:rPr>
          <w:rFonts w:ascii="Times New Roman" w:hAnsi="Times New Roman" w:cs="Times New Roman"/>
          <w:sz w:val="28"/>
          <w:szCs w:val="28"/>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данного Федерального закона,  и перечень документов в области стандартизации, в результате применения которых на добровольной основе обеспечивается соблюдение требований указанного Федерального </w:t>
      </w:r>
      <w:hyperlink r:id="rId9" w:history="1">
        <w:r w:rsidRPr="00FF2AD4">
          <w:rPr>
            <w:rStyle w:val="ac"/>
            <w:rFonts w:ascii="Times New Roman" w:hAnsi="Times New Roman" w:cs="Times New Roman"/>
            <w:color w:val="auto"/>
            <w:sz w:val="28"/>
            <w:szCs w:val="28"/>
            <w:u w:val="none"/>
          </w:rPr>
          <w:t>закона</w:t>
        </w:r>
      </w:hyperlink>
      <w:r w:rsidRPr="00FF2AD4">
        <w:rPr>
          <w:rFonts w:ascii="Times New Roman" w:hAnsi="Times New Roman" w:cs="Times New Roman"/>
          <w:sz w:val="28"/>
          <w:szCs w:val="28"/>
        </w:rPr>
        <w:t>.</w:t>
      </w:r>
    </w:p>
    <w:p w14:paraId="59E018BA" w14:textId="6ED79965" w:rsidR="00B541D9" w:rsidRPr="00FF2AD4" w:rsidRDefault="00B541D9" w:rsidP="00B541D9">
      <w:pPr>
        <w:pStyle w:val="a8"/>
        <w:ind w:firstLine="567"/>
        <w:jc w:val="both"/>
        <w:rPr>
          <w:rFonts w:ascii="Times New Roman" w:hAnsi="Times New Roman" w:cs="Times New Roman"/>
          <w:sz w:val="28"/>
        </w:rPr>
      </w:pPr>
      <w:r w:rsidRPr="00FF2AD4">
        <w:rPr>
          <w:rFonts w:ascii="Times New Roman" w:hAnsi="Times New Roman" w:cs="Times New Roman"/>
          <w:sz w:val="28"/>
          <w:szCs w:val="28"/>
        </w:rPr>
        <w:t xml:space="preserve">Поскольку санитарные и строительные нормы и требования периодически пересматриваются, полагаем, что их дублирование в правилах благоустройства территории поселения излишне и нецелесообразно. </w:t>
      </w:r>
    </w:p>
    <w:p w14:paraId="052190A9" w14:textId="77777777" w:rsidR="00B541D9" w:rsidRPr="00A572EC" w:rsidRDefault="00B541D9" w:rsidP="00B541D9">
      <w:pPr>
        <w:pStyle w:val="a8"/>
        <w:ind w:firstLine="567"/>
        <w:jc w:val="both"/>
        <w:rPr>
          <w:rFonts w:ascii="Times New Roman" w:hAnsi="Times New Roman" w:cs="Times New Roman"/>
          <w:b/>
          <w:bCs/>
          <w:sz w:val="28"/>
        </w:rPr>
      </w:pPr>
      <w:r w:rsidRPr="00FF2AD4">
        <w:rPr>
          <w:rFonts w:ascii="Times New Roman" w:hAnsi="Times New Roman" w:cs="Times New Roman"/>
          <w:sz w:val="28"/>
        </w:rPr>
        <w:t>Обращаем внимание также на следующее.</w:t>
      </w:r>
      <w:r w:rsidRPr="00A572EC">
        <w:rPr>
          <w:rFonts w:ascii="Times New Roman" w:hAnsi="Times New Roman" w:cs="Times New Roman"/>
          <w:sz w:val="28"/>
          <w:szCs w:val="28"/>
        </w:rPr>
        <w:t xml:space="preserve"> </w:t>
      </w:r>
    </w:p>
    <w:p w14:paraId="5782B1F0" w14:textId="05E373AE" w:rsidR="00D54FED" w:rsidRPr="00706871" w:rsidRDefault="00D122FC" w:rsidP="00B541D9">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 xml:space="preserve">1. </w:t>
      </w:r>
      <w:r w:rsidR="008A6EA1" w:rsidRPr="00706871">
        <w:rPr>
          <w:rFonts w:ascii="Times New Roman" w:hAnsi="Times New Roman" w:cs="Times New Roman"/>
          <w:sz w:val="28"/>
          <w:szCs w:val="28"/>
        </w:rPr>
        <w:t>У</w:t>
      </w:r>
      <w:r w:rsidR="00D54FED" w:rsidRPr="00706871">
        <w:rPr>
          <w:rFonts w:ascii="Times New Roman" w:hAnsi="Times New Roman" w:cs="Times New Roman"/>
          <w:sz w:val="28"/>
          <w:szCs w:val="28"/>
        </w:rPr>
        <w:t>точнены понятия, содержащиеся в главе 1 Правил</w:t>
      </w:r>
      <w:r w:rsidR="00676A93" w:rsidRPr="00706871">
        <w:rPr>
          <w:rFonts w:ascii="Times New Roman" w:hAnsi="Times New Roman" w:cs="Times New Roman"/>
          <w:sz w:val="28"/>
          <w:szCs w:val="28"/>
        </w:rPr>
        <w:t>,</w:t>
      </w:r>
      <w:r w:rsidR="00D54FED" w:rsidRPr="00706871">
        <w:rPr>
          <w:rFonts w:ascii="Times New Roman" w:hAnsi="Times New Roman" w:cs="Times New Roman"/>
          <w:sz w:val="28"/>
          <w:szCs w:val="28"/>
        </w:rPr>
        <w:t xml:space="preserve"> исходя из определений, данных в Градостроительном кодексе Российской Федерации и </w:t>
      </w:r>
      <w:r w:rsidR="00676A93" w:rsidRPr="00706871">
        <w:rPr>
          <w:rFonts w:ascii="Times New Roman" w:hAnsi="Times New Roman" w:cs="Times New Roman"/>
          <w:sz w:val="28"/>
          <w:szCs w:val="28"/>
        </w:rPr>
        <w:t xml:space="preserve">Законе Самарской области от 13 июня 2018 года № 48-ГД «О порядке определения границ прилегающих территорий для целей благоустройства в Самарской области» (далее - </w:t>
      </w:r>
      <w:r w:rsidR="00D54FED" w:rsidRPr="00706871">
        <w:rPr>
          <w:rFonts w:ascii="Times New Roman" w:hAnsi="Times New Roman" w:cs="Times New Roman"/>
          <w:sz w:val="28"/>
          <w:szCs w:val="28"/>
        </w:rPr>
        <w:t>Закон Самарской области № 48-ГД</w:t>
      </w:r>
      <w:r w:rsidR="00676A93" w:rsidRPr="00706871">
        <w:rPr>
          <w:rFonts w:ascii="Times New Roman" w:hAnsi="Times New Roman" w:cs="Times New Roman"/>
          <w:sz w:val="28"/>
          <w:szCs w:val="28"/>
        </w:rPr>
        <w:t>)</w:t>
      </w:r>
      <w:r w:rsidR="00D54FED" w:rsidRPr="00706871">
        <w:rPr>
          <w:rFonts w:ascii="Times New Roman" w:hAnsi="Times New Roman" w:cs="Times New Roman"/>
          <w:sz w:val="28"/>
          <w:szCs w:val="28"/>
        </w:rPr>
        <w:t xml:space="preserve">. </w:t>
      </w:r>
    </w:p>
    <w:p w14:paraId="3EF240CE" w14:textId="1AAC9153" w:rsidR="00D54FED" w:rsidRPr="00706871" w:rsidRDefault="00D122FC" w:rsidP="003A20E5">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 xml:space="preserve">2. </w:t>
      </w:r>
      <w:r w:rsidR="00D54FED" w:rsidRPr="00706871">
        <w:rPr>
          <w:rFonts w:ascii="Times New Roman" w:hAnsi="Times New Roman" w:cs="Times New Roman"/>
          <w:sz w:val="28"/>
          <w:szCs w:val="28"/>
        </w:rPr>
        <w:t xml:space="preserve">Правила дополнены нормами о </w:t>
      </w:r>
      <w:r w:rsidR="00D54FED" w:rsidRPr="00706871">
        <w:rPr>
          <w:rFonts w:ascii="Times New Roman" w:hAnsi="Times New Roman" w:cs="Times New Roman"/>
          <w:bCs/>
          <w:sz w:val="28"/>
          <w:szCs w:val="28"/>
        </w:rPr>
        <w:t xml:space="preserve">формах и механизмах участия жителей поселения в принятии решений по благоустройству и непосредственному участию в благоустройстве территории </w:t>
      </w:r>
      <w:bookmarkStart w:id="1" w:name="_Hlk5026116"/>
      <w:r w:rsidR="00D54FED" w:rsidRPr="00706871">
        <w:rPr>
          <w:rFonts w:ascii="Times New Roman" w:hAnsi="Times New Roman" w:cs="Times New Roman"/>
          <w:bCs/>
          <w:sz w:val="28"/>
          <w:szCs w:val="28"/>
        </w:rPr>
        <w:t>поселения</w:t>
      </w:r>
      <w:bookmarkEnd w:id="1"/>
      <w:r w:rsidR="00D54FED" w:rsidRPr="00706871">
        <w:rPr>
          <w:rFonts w:ascii="Times New Roman" w:hAnsi="Times New Roman" w:cs="Times New Roman"/>
          <w:bCs/>
          <w:sz w:val="28"/>
          <w:szCs w:val="28"/>
        </w:rPr>
        <w:t xml:space="preserve">, поскольку информацию о наличии такого регулирования необходимо представить в рамках отчета в соответствии с </w:t>
      </w:r>
      <w:bookmarkStart w:id="2" w:name="_Hlk6845346"/>
      <w:r w:rsidR="00D54FED" w:rsidRPr="00706871">
        <w:rPr>
          <w:rFonts w:ascii="Times New Roman" w:hAnsi="Times New Roman" w:cs="Times New Roman"/>
          <w:bCs/>
          <w:sz w:val="28"/>
          <w:szCs w:val="28"/>
        </w:rPr>
        <w:t>письмом министерства энергетики и жилищно-коммунального хозяйства Самарской области от 25.02.2019 № 15/1291</w:t>
      </w:r>
      <w:bookmarkEnd w:id="2"/>
      <w:r w:rsidR="00D54FED" w:rsidRPr="00706871">
        <w:rPr>
          <w:rFonts w:ascii="Times New Roman" w:hAnsi="Times New Roman" w:cs="Times New Roman"/>
          <w:bCs/>
          <w:sz w:val="28"/>
          <w:szCs w:val="28"/>
        </w:rPr>
        <w:t>.</w:t>
      </w:r>
    </w:p>
    <w:p w14:paraId="0B1ECC93" w14:textId="43588179" w:rsidR="00D54FED" w:rsidRPr="00706871" w:rsidRDefault="00D122FC" w:rsidP="003A20E5">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 xml:space="preserve">3. </w:t>
      </w:r>
      <w:r w:rsidR="00D54FED" w:rsidRPr="00706871">
        <w:rPr>
          <w:rFonts w:ascii="Times New Roman" w:hAnsi="Times New Roman" w:cs="Times New Roman"/>
          <w:sz w:val="28"/>
          <w:szCs w:val="28"/>
        </w:rPr>
        <w:t>В Правилах также предлагается</w:t>
      </w:r>
      <w:r w:rsidRPr="00706871">
        <w:rPr>
          <w:rFonts w:ascii="Times New Roman" w:eastAsia="Times New Roman" w:hAnsi="Times New Roman" w:cs="Times New Roman"/>
          <w:b/>
          <w:sz w:val="28"/>
          <w:szCs w:val="28"/>
          <w:lang w:eastAsia="ru-RU"/>
        </w:rPr>
        <w:t xml:space="preserve"> </w:t>
      </w:r>
      <w:r w:rsidRPr="00706871">
        <w:rPr>
          <w:rFonts w:ascii="Times New Roman" w:hAnsi="Times New Roman" w:cs="Times New Roman"/>
          <w:sz w:val="28"/>
          <w:szCs w:val="28"/>
        </w:rPr>
        <w:t>установить порядок определения границ прилегающих территорий, учитывающий положения Закона Самарской области № 48-ГД и сложившуюся судебную практику</w:t>
      </w:r>
      <w:r w:rsidR="00543C80" w:rsidRPr="00706871">
        <w:rPr>
          <w:rFonts w:ascii="Times New Roman" w:hAnsi="Times New Roman" w:cs="Times New Roman"/>
          <w:sz w:val="28"/>
          <w:szCs w:val="28"/>
        </w:rPr>
        <w:t>.</w:t>
      </w:r>
    </w:p>
    <w:p w14:paraId="6A0060BD" w14:textId="356BE024" w:rsidR="00D122FC" w:rsidRPr="00706871" w:rsidRDefault="00D122FC" w:rsidP="003A20E5">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 xml:space="preserve">Анализ текущей судебной практики Верховного Суда Российской Федерации свидетельствует о том, что возложение муниципальным правовым актом на собственников, владельцев и пользователей объектов недвижимости обязанностей по содержанию прилегающей территории помимо их воли признается несоответствующим федеральному законодательству, поскольку федеральное законодательство не возлагает на граждан и юридических лиц обязанности по содержанию иных территорий, кроме земельных участков, находящихся в их собственности или владении. В этой связи возложение на собственников, владельцев, пользователей объектов недвижимости обязанности по содержанию прилегающей территории может быть осуществлено либо на основании федерального закона либо на основании </w:t>
      </w:r>
      <w:r w:rsidRPr="00706871">
        <w:rPr>
          <w:rFonts w:ascii="Times New Roman" w:hAnsi="Times New Roman" w:cs="Times New Roman"/>
          <w:sz w:val="28"/>
          <w:szCs w:val="28"/>
        </w:rPr>
        <w:lastRenderedPageBreak/>
        <w:t>договора (см., например, пункт 7 обзора судебной практики Верховного Суда Российской Федерации от 26.12.2018 № 4, определения Верховного Суда Российской Федерации от 17.04.2018 № 50-КГ 18-6, от 17.04.2018 № 50-КГ18-7).</w:t>
      </w:r>
    </w:p>
    <w:p w14:paraId="38A14312" w14:textId="77777777" w:rsidR="007763BA" w:rsidRPr="007763BA" w:rsidRDefault="007763BA" w:rsidP="007763BA">
      <w:pPr>
        <w:spacing w:after="0" w:line="240" w:lineRule="auto"/>
        <w:ind w:firstLine="567"/>
        <w:jc w:val="both"/>
        <w:rPr>
          <w:rFonts w:ascii="Times New Roman" w:hAnsi="Times New Roman" w:cs="Times New Roman"/>
          <w:sz w:val="28"/>
          <w:szCs w:val="28"/>
        </w:rPr>
      </w:pPr>
      <w:r w:rsidRPr="007763BA">
        <w:rPr>
          <w:rFonts w:ascii="Times New Roman" w:hAnsi="Times New Roman" w:cs="Times New Roman"/>
          <w:sz w:val="28"/>
          <w:szCs w:val="28"/>
        </w:rPr>
        <w:t>Учитывая данное обстоятельство, Правилами определяются следующие способы установления границ прилегающей территории:</w:t>
      </w:r>
    </w:p>
    <w:p w14:paraId="1D96D512" w14:textId="77777777" w:rsidR="007763BA" w:rsidRPr="007763BA" w:rsidRDefault="007763BA" w:rsidP="007763BA">
      <w:pPr>
        <w:spacing w:after="0" w:line="240" w:lineRule="auto"/>
        <w:ind w:firstLine="567"/>
        <w:jc w:val="both"/>
        <w:rPr>
          <w:rFonts w:ascii="Times New Roman" w:hAnsi="Times New Roman" w:cs="Times New Roman"/>
          <w:sz w:val="28"/>
          <w:szCs w:val="28"/>
        </w:rPr>
      </w:pPr>
      <w:r w:rsidRPr="007763BA">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3E78CA9D" w14:textId="77777777" w:rsidR="007763BA" w:rsidRPr="007763BA" w:rsidRDefault="007763BA" w:rsidP="007763BA">
      <w:pPr>
        <w:spacing w:after="0" w:line="240" w:lineRule="auto"/>
        <w:ind w:firstLine="567"/>
        <w:jc w:val="both"/>
        <w:rPr>
          <w:rFonts w:ascii="Times New Roman" w:hAnsi="Times New Roman" w:cs="Times New Roman"/>
          <w:sz w:val="28"/>
          <w:szCs w:val="28"/>
        </w:rPr>
      </w:pPr>
      <w:r w:rsidRPr="007763BA">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Правилам.</w:t>
      </w:r>
    </w:p>
    <w:p w14:paraId="011609E0" w14:textId="484C77EB" w:rsidR="00D122FC" w:rsidRPr="00706871" w:rsidRDefault="001C73AC" w:rsidP="003A20E5">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 xml:space="preserve">Органом, уполномоченным на заключение соглашений и осуществление иных мероприятий в сфере благоустройства, в пункте 1.3.9 Правил определена Администрация </w:t>
      </w:r>
      <w:r w:rsidR="00A17C5C" w:rsidRPr="00A17C5C">
        <w:rPr>
          <w:rFonts w:ascii="Times New Roman" w:hAnsi="Times New Roman" w:cs="Times New Roman"/>
          <w:bCs/>
          <w:sz w:val="28"/>
          <w:szCs w:val="28"/>
        </w:rPr>
        <w:t>муниципального района Кинель-Черкасский Самарской области</w:t>
      </w:r>
      <w:r w:rsidRPr="00A17C5C">
        <w:rPr>
          <w:rFonts w:ascii="Times New Roman" w:hAnsi="Times New Roman" w:cs="Times New Roman"/>
          <w:bCs/>
          <w:sz w:val="28"/>
          <w:szCs w:val="28"/>
        </w:rPr>
        <w:t>.</w:t>
      </w:r>
      <w:r w:rsidRPr="00706871">
        <w:rPr>
          <w:rFonts w:ascii="Times New Roman" w:hAnsi="Times New Roman" w:cs="Times New Roman"/>
          <w:sz w:val="28"/>
          <w:szCs w:val="28"/>
        </w:rPr>
        <w:t xml:space="preserve"> </w:t>
      </w:r>
    </w:p>
    <w:p w14:paraId="7152AF6C" w14:textId="71C74943" w:rsidR="00D122FC" w:rsidRPr="00706871" w:rsidRDefault="00D122FC" w:rsidP="003A20E5">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Очевидно, что заключение соглашений потребует значительных усилий со стороны органов местного самоуправления, поскольку необходимо будет убеждать физических и юридических лиц в необходимости их заключения.</w:t>
      </w:r>
    </w:p>
    <w:p w14:paraId="4D0DCF53" w14:textId="7833290A" w:rsidR="00D122FC" w:rsidRPr="00706871" w:rsidRDefault="00D122FC" w:rsidP="00BC02BE">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 xml:space="preserve">В связи с этим предлагаем </w:t>
      </w:r>
      <w:r w:rsidR="00C33243" w:rsidRPr="00706871">
        <w:rPr>
          <w:rFonts w:ascii="Times New Roman" w:hAnsi="Times New Roman" w:cs="Times New Roman"/>
          <w:sz w:val="28"/>
          <w:szCs w:val="28"/>
        </w:rPr>
        <w:t xml:space="preserve">заинтересовать </w:t>
      </w:r>
      <w:r w:rsidRPr="00706871">
        <w:rPr>
          <w:rFonts w:ascii="Times New Roman" w:hAnsi="Times New Roman" w:cs="Times New Roman"/>
          <w:sz w:val="28"/>
          <w:szCs w:val="28"/>
        </w:rPr>
        <w:t xml:space="preserve">жителей </w:t>
      </w:r>
      <w:r w:rsidR="00C33243" w:rsidRPr="00706871">
        <w:rPr>
          <w:rFonts w:ascii="Times New Roman" w:hAnsi="Times New Roman" w:cs="Times New Roman"/>
          <w:sz w:val="28"/>
          <w:szCs w:val="28"/>
        </w:rPr>
        <w:t>в</w:t>
      </w:r>
      <w:r w:rsidRPr="00706871">
        <w:rPr>
          <w:rFonts w:ascii="Times New Roman" w:hAnsi="Times New Roman" w:cs="Times New Roman"/>
          <w:sz w:val="28"/>
          <w:szCs w:val="28"/>
        </w:rPr>
        <w:t xml:space="preserve"> таком сотрудничеств</w:t>
      </w:r>
      <w:r w:rsidR="00C33243" w:rsidRPr="00706871">
        <w:rPr>
          <w:rFonts w:ascii="Times New Roman" w:hAnsi="Times New Roman" w:cs="Times New Roman"/>
          <w:sz w:val="28"/>
          <w:szCs w:val="28"/>
        </w:rPr>
        <w:t>е</w:t>
      </w:r>
      <w:r w:rsidRPr="00706871">
        <w:rPr>
          <w:rFonts w:ascii="Times New Roman" w:hAnsi="Times New Roman" w:cs="Times New Roman"/>
          <w:sz w:val="28"/>
          <w:szCs w:val="28"/>
        </w:rPr>
        <w:t xml:space="preserve">. </w:t>
      </w:r>
      <w:r w:rsidR="000A26ED" w:rsidRPr="00706871">
        <w:rPr>
          <w:rFonts w:ascii="Times New Roman" w:hAnsi="Times New Roman" w:cs="Times New Roman"/>
          <w:sz w:val="28"/>
          <w:szCs w:val="28"/>
        </w:rPr>
        <w:t xml:space="preserve">Так, </w:t>
      </w:r>
      <w:r w:rsidRPr="00706871">
        <w:rPr>
          <w:rFonts w:ascii="Times New Roman" w:hAnsi="Times New Roman" w:cs="Times New Roman"/>
          <w:sz w:val="28"/>
          <w:szCs w:val="28"/>
        </w:rPr>
        <w:t>Правила</w:t>
      </w:r>
      <w:r w:rsidR="000A26ED" w:rsidRPr="00706871">
        <w:rPr>
          <w:rFonts w:ascii="Times New Roman" w:hAnsi="Times New Roman" w:cs="Times New Roman"/>
          <w:sz w:val="28"/>
          <w:szCs w:val="28"/>
        </w:rPr>
        <w:t xml:space="preserve">ми установлено </w:t>
      </w:r>
      <w:r w:rsidR="00BC02BE" w:rsidRPr="00706871">
        <w:rPr>
          <w:rFonts w:ascii="Times New Roman" w:hAnsi="Times New Roman" w:cs="Times New Roman"/>
          <w:sz w:val="28"/>
          <w:szCs w:val="28"/>
        </w:rPr>
        <w:t xml:space="preserve">единое </w:t>
      </w:r>
      <w:r w:rsidR="000A26ED" w:rsidRPr="00706871">
        <w:rPr>
          <w:rFonts w:ascii="Times New Roman" w:hAnsi="Times New Roman" w:cs="Times New Roman"/>
          <w:sz w:val="28"/>
          <w:szCs w:val="28"/>
        </w:rPr>
        <w:t>расстояние в 15 метров до границы прилегающей территории.</w:t>
      </w:r>
      <w:r w:rsidR="00321B06" w:rsidRPr="00706871">
        <w:rPr>
          <w:rFonts w:ascii="Times New Roman" w:hAnsi="Times New Roman" w:cs="Times New Roman"/>
          <w:sz w:val="28"/>
          <w:szCs w:val="28"/>
        </w:rPr>
        <w:t xml:space="preserve"> Однако в случае</w:t>
      </w:r>
      <w:r w:rsidR="000A26ED" w:rsidRPr="00706871">
        <w:rPr>
          <w:rFonts w:ascii="Times New Roman" w:hAnsi="Times New Roman" w:cs="Times New Roman"/>
          <w:sz w:val="28"/>
          <w:szCs w:val="28"/>
        </w:rPr>
        <w:t xml:space="preserve"> </w:t>
      </w:r>
      <w:r w:rsidR="001C73AC" w:rsidRPr="00706871">
        <w:rPr>
          <w:rFonts w:ascii="Times New Roman" w:hAnsi="Times New Roman" w:cs="Times New Roman"/>
          <w:sz w:val="28"/>
          <w:szCs w:val="28"/>
        </w:rPr>
        <w:t>заключ</w:t>
      </w:r>
      <w:r w:rsidR="000A26ED" w:rsidRPr="00706871">
        <w:rPr>
          <w:rFonts w:ascii="Times New Roman" w:hAnsi="Times New Roman" w:cs="Times New Roman"/>
          <w:sz w:val="28"/>
          <w:szCs w:val="28"/>
        </w:rPr>
        <w:t>ения</w:t>
      </w:r>
      <w:r w:rsidR="001C73AC" w:rsidRPr="00706871">
        <w:rPr>
          <w:rFonts w:ascii="Times New Roman" w:hAnsi="Times New Roman" w:cs="Times New Roman"/>
          <w:sz w:val="28"/>
          <w:szCs w:val="28"/>
        </w:rPr>
        <w:t xml:space="preserve"> соглашения об определении границ прилегающей территории</w:t>
      </w:r>
      <w:r w:rsidR="00B3398D" w:rsidRPr="00706871">
        <w:rPr>
          <w:rFonts w:ascii="Times New Roman" w:hAnsi="Times New Roman" w:cs="Times New Roman"/>
          <w:sz w:val="28"/>
          <w:szCs w:val="28"/>
        </w:rPr>
        <w:t xml:space="preserve"> с </w:t>
      </w:r>
      <w:r w:rsidR="001C73AC" w:rsidRPr="00706871">
        <w:rPr>
          <w:rFonts w:ascii="Times New Roman" w:hAnsi="Times New Roman" w:cs="Times New Roman"/>
          <w:sz w:val="28"/>
          <w:szCs w:val="28"/>
        </w:rPr>
        <w:t>собственником или иным законным владельцем здания, строения, сооружения, земельного участка либо уполномоченным лицом</w:t>
      </w:r>
      <w:r w:rsidR="000A26ED" w:rsidRPr="00706871">
        <w:rPr>
          <w:rFonts w:ascii="Times New Roman" w:hAnsi="Times New Roman" w:cs="Times New Roman"/>
          <w:sz w:val="28"/>
          <w:szCs w:val="28"/>
        </w:rPr>
        <w:t xml:space="preserve"> площадь прилегающей территории будет существенно меньше.  П</w:t>
      </w:r>
      <w:r w:rsidR="001C73AC" w:rsidRPr="00706871">
        <w:rPr>
          <w:rFonts w:ascii="Times New Roman" w:hAnsi="Times New Roman" w:cs="Times New Roman"/>
          <w:sz w:val="28"/>
          <w:szCs w:val="28"/>
        </w:rPr>
        <w:t>риложением к соглашению будет являться карта-схема прилегающей территории.</w:t>
      </w:r>
    </w:p>
    <w:p w14:paraId="25D78B61" w14:textId="5ABD3A4C" w:rsidR="00D122FC" w:rsidRPr="00706871" w:rsidRDefault="00D122FC" w:rsidP="00630DB1">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 xml:space="preserve">Смысл </w:t>
      </w:r>
      <w:r w:rsidR="00BC02BE" w:rsidRPr="00706871">
        <w:rPr>
          <w:rFonts w:ascii="Times New Roman" w:hAnsi="Times New Roman" w:cs="Times New Roman"/>
          <w:sz w:val="28"/>
          <w:szCs w:val="28"/>
        </w:rPr>
        <w:t xml:space="preserve">указанных </w:t>
      </w:r>
      <w:r w:rsidR="009B45C5" w:rsidRPr="00706871">
        <w:rPr>
          <w:rFonts w:ascii="Times New Roman" w:hAnsi="Times New Roman" w:cs="Times New Roman"/>
          <w:sz w:val="28"/>
          <w:szCs w:val="28"/>
        </w:rPr>
        <w:t xml:space="preserve">норм </w:t>
      </w:r>
      <w:r w:rsidRPr="00706871">
        <w:rPr>
          <w:rFonts w:ascii="Times New Roman" w:hAnsi="Times New Roman" w:cs="Times New Roman"/>
          <w:sz w:val="28"/>
          <w:szCs w:val="28"/>
        </w:rPr>
        <w:t>заключается в стимулирова</w:t>
      </w:r>
      <w:r w:rsidR="00BC02BE" w:rsidRPr="00706871">
        <w:rPr>
          <w:rFonts w:ascii="Times New Roman" w:hAnsi="Times New Roman" w:cs="Times New Roman"/>
          <w:sz w:val="28"/>
          <w:szCs w:val="28"/>
        </w:rPr>
        <w:t>нии</w:t>
      </w:r>
      <w:r w:rsidRPr="00706871">
        <w:rPr>
          <w:rFonts w:ascii="Times New Roman" w:hAnsi="Times New Roman" w:cs="Times New Roman"/>
          <w:sz w:val="28"/>
          <w:szCs w:val="28"/>
        </w:rPr>
        <w:t xml:space="preserve"> собственник</w:t>
      </w:r>
      <w:r w:rsidR="00BC02BE" w:rsidRPr="00706871">
        <w:rPr>
          <w:rFonts w:ascii="Times New Roman" w:hAnsi="Times New Roman" w:cs="Times New Roman"/>
          <w:sz w:val="28"/>
          <w:szCs w:val="28"/>
        </w:rPr>
        <w:t>ов</w:t>
      </w:r>
      <w:r w:rsidRPr="00706871">
        <w:rPr>
          <w:rFonts w:ascii="Times New Roman" w:hAnsi="Times New Roman" w:cs="Times New Roman"/>
          <w:sz w:val="28"/>
          <w:szCs w:val="28"/>
        </w:rPr>
        <w:t xml:space="preserve"> и владельц</w:t>
      </w:r>
      <w:r w:rsidR="00BC02BE" w:rsidRPr="00706871">
        <w:rPr>
          <w:rFonts w:ascii="Times New Roman" w:hAnsi="Times New Roman" w:cs="Times New Roman"/>
          <w:sz w:val="28"/>
          <w:szCs w:val="28"/>
        </w:rPr>
        <w:t>ев</w:t>
      </w:r>
      <w:r w:rsidRPr="00706871">
        <w:rPr>
          <w:rFonts w:ascii="Times New Roman" w:hAnsi="Times New Roman" w:cs="Times New Roman"/>
          <w:sz w:val="28"/>
          <w:szCs w:val="28"/>
        </w:rPr>
        <w:t xml:space="preserve"> объектов недвижимости</w:t>
      </w:r>
      <w:r w:rsidR="00BC02BE" w:rsidRPr="00706871">
        <w:rPr>
          <w:rFonts w:ascii="Times New Roman" w:hAnsi="Times New Roman" w:cs="Times New Roman"/>
          <w:sz w:val="28"/>
          <w:szCs w:val="28"/>
        </w:rPr>
        <w:t xml:space="preserve"> к заключению соглашений</w:t>
      </w:r>
      <w:r w:rsidRPr="00706871">
        <w:rPr>
          <w:rFonts w:ascii="Times New Roman" w:hAnsi="Times New Roman" w:cs="Times New Roman"/>
          <w:sz w:val="28"/>
          <w:szCs w:val="28"/>
        </w:rPr>
        <w:t>.</w:t>
      </w:r>
    </w:p>
    <w:p w14:paraId="1A166CDB" w14:textId="011947A6" w:rsidR="00630DB1" w:rsidRPr="00706871" w:rsidRDefault="00630DB1" w:rsidP="00630DB1">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 xml:space="preserve">Примерная форма соглашения (далее – примерная форма) представлена в приложении </w:t>
      </w:r>
      <w:r w:rsidR="007763BA">
        <w:rPr>
          <w:rFonts w:ascii="Times New Roman" w:hAnsi="Times New Roman" w:cs="Times New Roman"/>
          <w:sz w:val="28"/>
          <w:szCs w:val="28"/>
        </w:rPr>
        <w:t>1</w:t>
      </w:r>
      <w:r w:rsidRPr="00706871">
        <w:rPr>
          <w:rFonts w:ascii="Times New Roman" w:hAnsi="Times New Roman" w:cs="Times New Roman"/>
          <w:sz w:val="28"/>
          <w:szCs w:val="28"/>
        </w:rPr>
        <w:t xml:space="preserve"> к Правилам. Отмечаем, что обязанности гражданина или организации, являющихся одной из сторон по такому соглашению, установленные в подпункте 2.4.2 примерной формы, повторяют условия пункта 4.13 Правил. В случае исключения отдельных обязанностей из этого пункта Правил соответствующая корректировка обязанностей должна быть и в тексте подпункта 2.4.2 заключаемого соглашения.</w:t>
      </w:r>
    </w:p>
    <w:p w14:paraId="5F51B301" w14:textId="1E832C94" w:rsidR="00B3398D" w:rsidRPr="00706871" w:rsidRDefault="00B3398D" w:rsidP="00630DB1">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4. Обращаем внимание, что в соответствии с пунктом 2 части 1 статьи 5 Закона Самарской области № 48-ГД Правила содержат порядок систематизации карт-схем, а также использования сведений, содержащихся в картах-схемах, в контрольных мероприятиях</w:t>
      </w:r>
      <w:r w:rsidR="00591EBF" w:rsidRPr="00706871">
        <w:rPr>
          <w:rFonts w:ascii="Times New Roman" w:hAnsi="Times New Roman" w:cs="Times New Roman"/>
          <w:sz w:val="28"/>
          <w:szCs w:val="28"/>
        </w:rPr>
        <w:t xml:space="preserve"> (</w:t>
      </w:r>
      <w:r w:rsidR="007763BA" w:rsidRPr="007763BA">
        <w:rPr>
          <w:rFonts w:ascii="Times New Roman" w:hAnsi="Times New Roman" w:cs="Times New Roman"/>
          <w:sz w:val="28"/>
          <w:szCs w:val="28"/>
        </w:rPr>
        <w:t>пункты 3.10 – 3.11.9 Правил</w:t>
      </w:r>
      <w:r w:rsidR="00591EBF" w:rsidRPr="00706871">
        <w:rPr>
          <w:rFonts w:ascii="Times New Roman" w:hAnsi="Times New Roman" w:cs="Times New Roman"/>
          <w:sz w:val="28"/>
          <w:szCs w:val="28"/>
        </w:rPr>
        <w:t>)</w:t>
      </w:r>
      <w:r w:rsidRPr="00706871">
        <w:rPr>
          <w:rFonts w:ascii="Times New Roman" w:hAnsi="Times New Roman" w:cs="Times New Roman"/>
          <w:sz w:val="28"/>
          <w:szCs w:val="28"/>
        </w:rPr>
        <w:t>.</w:t>
      </w:r>
    </w:p>
    <w:p w14:paraId="5C035AAB" w14:textId="77777777" w:rsidR="007763BA" w:rsidRPr="007763BA" w:rsidRDefault="007763BA" w:rsidP="007763BA">
      <w:pPr>
        <w:spacing w:after="0" w:line="240" w:lineRule="auto"/>
        <w:ind w:firstLine="567"/>
        <w:jc w:val="both"/>
        <w:rPr>
          <w:rFonts w:ascii="Times New Roman" w:hAnsi="Times New Roman" w:cs="Times New Roman"/>
          <w:bCs/>
          <w:sz w:val="28"/>
          <w:szCs w:val="28"/>
        </w:rPr>
      </w:pPr>
      <w:r w:rsidRPr="007763BA">
        <w:rPr>
          <w:rFonts w:ascii="Times New Roman" w:hAnsi="Times New Roman" w:cs="Times New Roman"/>
          <w:bCs/>
          <w:sz w:val="28"/>
          <w:szCs w:val="28"/>
        </w:rPr>
        <w:lastRenderedPageBreak/>
        <w:t xml:space="preserve">Согласно письму министерства энергетики и жилищно-коммунального хозяйства Самарской области от 25.02.2019 № 15/1291 в Правила также включены требования по закреплению и содержанию прилегающих территорий (пункты 3.2 – 3.8, 4.2, 4.13 Правил), требования по уборке и содержанию территорий общего пользования (пункты 4.1, 4.3 – 4.12, 4.14 – 4.17, главы 5 и 6), требования к состоянию и содержанию внешнего вида фасадов и ограждающих конструкций зданий, строений, сооружений (пункты 7.1 – 7.6.2, 7.13 – 7.20 Правил). </w:t>
      </w:r>
    </w:p>
    <w:p w14:paraId="07BA43CB" w14:textId="77777777" w:rsidR="007763BA" w:rsidRPr="007763BA" w:rsidRDefault="007763BA" w:rsidP="007763BA">
      <w:pPr>
        <w:spacing w:after="0" w:line="240" w:lineRule="auto"/>
        <w:ind w:firstLine="567"/>
        <w:jc w:val="both"/>
        <w:rPr>
          <w:rFonts w:ascii="Times New Roman" w:hAnsi="Times New Roman" w:cs="Times New Roman"/>
          <w:bCs/>
          <w:sz w:val="28"/>
          <w:szCs w:val="28"/>
        </w:rPr>
      </w:pPr>
      <w:r w:rsidRPr="007763BA">
        <w:rPr>
          <w:rFonts w:ascii="Times New Roman" w:hAnsi="Times New Roman" w:cs="Times New Roman"/>
          <w:bCs/>
          <w:sz w:val="28"/>
          <w:szCs w:val="28"/>
        </w:rPr>
        <w:t>5. Установленные в пунктах 5.2 - 5.4 и 6.1 Правил периоды зимней и летней уборки и сроки подготовки к ним, а также в подпунктах 7.3.1, 7.3.2, 7.3.5, 7.6.1 требования к адресным аншлагам и вывескам являются рекомендуемыми и могут быть изменены с учетом сложившейся в поселении практики.</w:t>
      </w:r>
    </w:p>
    <w:p w14:paraId="382416FA" w14:textId="43ADA87F" w:rsidR="0007429E" w:rsidRPr="0007429E" w:rsidRDefault="0007429E" w:rsidP="0007429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982D91" w:rsidRPr="00706871">
        <w:rPr>
          <w:rFonts w:ascii="Times New Roman" w:hAnsi="Times New Roman" w:cs="Times New Roman"/>
          <w:sz w:val="28"/>
          <w:szCs w:val="28"/>
        </w:rPr>
        <w:t xml:space="preserve">. </w:t>
      </w:r>
      <w:r w:rsidRPr="0007429E">
        <w:rPr>
          <w:rFonts w:ascii="Times New Roman" w:hAnsi="Times New Roman" w:cs="Times New Roman"/>
          <w:sz w:val="28"/>
          <w:szCs w:val="28"/>
        </w:rPr>
        <w:t>Отмечаем, что Правила не регулируют процедуру предоставления решения о согласовании архитектурно-градостроительного облика объекта капитального строительства в силу следующих причин.</w:t>
      </w:r>
    </w:p>
    <w:p w14:paraId="5B92442B" w14:textId="77777777" w:rsidR="0007429E" w:rsidRPr="0007429E" w:rsidRDefault="0007429E" w:rsidP="0007429E">
      <w:pPr>
        <w:spacing w:after="0" w:line="240" w:lineRule="auto"/>
        <w:ind w:firstLine="567"/>
        <w:jc w:val="both"/>
        <w:rPr>
          <w:rFonts w:ascii="Times New Roman" w:hAnsi="Times New Roman" w:cs="Times New Roman"/>
          <w:sz w:val="28"/>
          <w:szCs w:val="28"/>
        </w:rPr>
      </w:pPr>
      <w:bookmarkStart w:id="3" w:name="_Hlk12441582"/>
      <w:r w:rsidRPr="0007429E">
        <w:rPr>
          <w:rFonts w:ascii="Times New Roman" w:hAnsi="Times New Roman" w:cs="Times New Roman"/>
          <w:sz w:val="28"/>
          <w:szCs w:val="28"/>
        </w:rPr>
        <w:t xml:space="preserve">Согласно части 2 статьи 3.2 Закона Самарской области от 12.07.2006 № 90-ГД </w:t>
      </w:r>
      <w:bookmarkEnd w:id="3"/>
      <w:r w:rsidRPr="0007429E">
        <w:rPr>
          <w:rFonts w:ascii="Times New Roman" w:hAnsi="Times New Roman" w:cs="Times New Roman"/>
          <w:sz w:val="28"/>
          <w:szCs w:val="28"/>
        </w:rPr>
        <w:t xml:space="preserve">«О градостроительной деятельности на территории Самарской области» (далее – Закон Самарской области № 90-ГД) процедура предоставления решения о согласовании архитектурно-градостроительного облика объекта капитального строительства осуществляется на территории городского округа (городского или сельского поселения) Самарской области уполномоченным органом местного самоуправления при условии определения правилами благоустройства, утвержденными муниципальным правовым актом представительного органа соответствующего муниципального образования, </w:t>
      </w:r>
      <w:bookmarkStart w:id="4" w:name="_Hlk12365840"/>
      <w:r w:rsidRPr="0007429E">
        <w:rPr>
          <w:rFonts w:ascii="Times New Roman" w:hAnsi="Times New Roman" w:cs="Times New Roman"/>
          <w:sz w:val="28"/>
          <w:szCs w:val="28"/>
        </w:rPr>
        <w:t>требований к внешнему виду фасадов зданий и сооружений, на соответствие которым проверяется архитектурно-градостроительный облик планируемого к строительству (реконструкции) или капитальному ремонту (при ремонте фасада) объекта</w:t>
      </w:r>
      <w:bookmarkEnd w:id="4"/>
      <w:r w:rsidRPr="0007429E">
        <w:rPr>
          <w:rFonts w:ascii="Times New Roman" w:hAnsi="Times New Roman" w:cs="Times New Roman"/>
          <w:sz w:val="28"/>
          <w:szCs w:val="28"/>
        </w:rPr>
        <w:t>. Требования к внешнему виду фасадов зданий и сооружений могут быть определены применительно к отдельным категориям зданий и сооружений и (или) частям территории муниципального образования.</w:t>
      </w:r>
    </w:p>
    <w:p w14:paraId="154E0D2D" w14:textId="77777777" w:rsidR="0007429E" w:rsidRPr="0007429E" w:rsidRDefault="0007429E" w:rsidP="0007429E">
      <w:pPr>
        <w:spacing w:after="0" w:line="240" w:lineRule="auto"/>
        <w:ind w:firstLine="567"/>
        <w:jc w:val="both"/>
        <w:rPr>
          <w:rFonts w:ascii="Times New Roman" w:hAnsi="Times New Roman" w:cs="Times New Roman"/>
          <w:sz w:val="28"/>
          <w:szCs w:val="28"/>
        </w:rPr>
      </w:pPr>
      <w:r w:rsidRPr="0007429E">
        <w:rPr>
          <w:rFonts w:ascii="Times New Roman" w:hAnsi="Times New Roman" w:cs="Times New Roman"/>
          <w:sz w:val="28"/>
          <w:szCs w:val="28"/>
        </w:rPr>
        <w:t>Процедура предоставления решения о согласовании архитектурно-градостроительного облика объекта капитального строительства не применяется в случае отсутствия в правилах благоустройства, утвержденных муниципальным правовым актом представительного органа соответствующего муниципального образования, требований к внешнему виду фасадов зданий и сооружений или в случае, если данные требования в соответствии с правилами благоустройства соответствующего муниципального образования не должны применяться к планируемому к строительству (реконструкции) или капитальному ремонту (при ремонте фасада) объекту.</w:t>
      </w:r>
    </w:p>
    <w:p w14:paraId="6E5C2BDF" w14:textId="77777777" w:rsidR="0007429E" w:rsidRPr="0007429E" w:rsidRDefault="0007429E" w:rsidP="0007429E">
      <w:pPr>
        <w:spacing w:after="0" w:line="240" w:lineRule="auto"/>
        <w:ind w:firstLine="567"/>
        <w:jc w:val="both"/>
        <w:rPr>
          <w:rFonts w:ascii="Times New Roman" w:hAnsi="Times New Roman" w:cs="Times New Roman"/>
          <w:sz w:val="28"/>
          <w:szCs w:val="28"/>
        </w:rPr>
      </w:pPr>
      <w:r w:rsidRPr="0007429E">
        <w:rPr>
          <w:rFonts w:ascii="Times New Roman" w:hAnsi="Times New Roman" w:cs="Times New Roman"/>
          <w:sz w:val="28"/>
          <w:szCs w:val="28"/>
        </w:rPr>
        <w:t xml:space="preserve">Иными словами, частью 2 статьи 3.2 Закона Самарской области № 90-ГД предусмотрено </w:t>
      </w:r>
      <w:bookmarkStart w:id="5" w:name="_Hlk12370819"/>
      <w:r w:rsidRPr="0007429E">
        <w:rPr>
          <w:rFonts w:ascii="Times New Roman" w:hAnsi="Times New Roman" w:cs="Times New Roman"/>
          <w:sz w:val="28"/>
          <w:szCs w:val="28"/>
        </w:rPr>
        <w:t xml:space="preserve">право органов местного самоуправления городского округа </w:t>
      </w:r>
      <w:r w:rsidRPr="0007429E">
        <w:rPr>
          <w:rFonts w:ascii="Times New Roman" w:hAnsi="Times New Roman" w:cs="Times New Roman"/>
          <w:sz w:val="28"/>
          <w:szCs w:val="28"/>
        </w:rPr>
        <w:lastRenderedPageBreak/>
        <w:t xml:space="preserve">(городского или сельского поселения) Самарской области самостоятельно решать, требуется ли в муниципальном образовании устанавливать процедуру </w:t>
      </w:r>
      <w:bookmarkEnd w:id="5"/>
      <w:r w:rsidRPr="0007429E">
        <w:rPr>
          <w:rFonts w:ascii="Times New Roman" w:hAnsi="Times New Roman" w:cs="Times New Roman"/>
          <w:sz w:val="28"/>
          <w:szCs w:val="28"/>
        </w:rPr>
        <w:t>предоставления решения о согласовании архитектурно-градостроительного облика объекта капитального строительства</w:t>
      </w:r>
    </w:p>
    <w:p w14:paraId="610BF083" w14:textId="77777777" w:rsidR="0007429E" w:rsidRPr="0007429E" w:rsidRDefault="0007429E" w:rsidP="0007429E">
      <w:pPr>
        <w:spacing w:after="0" w:line="240" w:lineRule="auto"/>
        <w:ind w:firstLine="567"/>
        <w:jc w:val="both"/>
        <w:rPr>
          <w:rFonts w:ascii="Times New Roman" w:hAnsi="Times New Roman" w:cs="Times New Roman"/>
          <w:sz w:val="28"/>
          <w:szCs w:val="28"/>
        </w:rPr>
      </w:pPr>
      <w:r w:rsidRPr="0007429E">
        <w:rPr>
          <w:rFonts w:ascii="Times New Roman" w:hAnsi="Times New Roman" w:cs="Times New Roman"/>
          <w:sz w:val="28"/>
          <w:szCs w:val="28"/>
        </w:rPr>
        <w:t>Кроме того, представляется, что для определения требований к внешнему виду фасадов зданий и сооружений, на соответствие которым проверяется архитектурно-градостроительный облик планируемого к строительству (реконструкции) или капитальному ремонту (при ремонте фасада) объекта, помимо знания актуальных нормативных документов требуется понимание архитектурно-градостроительного облика поселения в целом.</w:t>
      </w:r>
    </w:p>
    <w:p w14:paraId="2216BE03" w14:textId="77777777" w:rsidR="0007429E" w:rsidRPr="0007429E" w:rsidRDefault="0007429E" w:rsidP="0007429E">
      <w:pPr>
        <w:spacing w:after="0" w:line="240" w:lineRule="auto"/>
        <w:ind w:firstLine="567"/>
        <w:jc w:val="both"/>
        <w:rPr>
          <w:rFonts w:ascii="Times New Roman" w:hAnsi="Times New Roman" w:cs="Times New Roman"/>
          <w:sz w:val="28"/>
          <w:szCs w:val="28"/>
        </w:rPr>
      </w:pPr>
      <w:r w:rsidRPr="0007429E">
        <w:rPr>
          <w:rFonts w:ascii="Times New Roman" w:hAnsi="Times New Roman" w:cs="Times New Roman"/>
          <w:sz w:val="28"/>
          <w:szCs w:val="28"/>
        </w:rPr>
        <w:t xml:space="preserve">Для осуществления процедуры предоставления решения о согласовании архитектурно-градостроительного облика объекта капитального строительства правилами благоустройства территории муниципального образования должны быть установлены конкретные требования к внешнему виду фасадов зданий и сооружений (например, минимальный перечень обязательных элементов фасада, требования к материалам, окраске, размерам и расположению на фасаде окон, дверей, балконов, иных элементов). </w:t>
      </w:r>
    </w:p>
    <w:p w14:paraId="5D844C8F" w14:textId="77777777" w:rsidR="0007429E" w:rsidRPr="0007429E" w:rsidRDefault="0007429E" w:rsidP="0007429E">
      <w:pPr>
        <w:spacing w:after="0" w:line="240" w:lineRule="auto"/>
        <w:ind w:firstLine="567"/>
        <w:jc w:val="both"/>
        <w:rPr>
          <w:rFonts w:ascii="Times New Roman" w:hAnsi="Times New Roman" w:cs="Times New Roman"/>
          <w:sz w:val="28"/>
          <w:szCs w:val="28"/>
        </w:rPr>
      </w:pPr>
      <w:r w:rsidRPr="0007429E">
        <w:rPr>
          <w:rFonts w:ascii="Times New Roman" w:hAnsi="Times New Roman" w:cs="Times New Roman"/>
          <w:sz w:val="28"/>
          <w:szCs w:val="28"/>
        </w:rPr>
        <w:t>При этом очевидно, что для владельцев недвижимости и управляющих компаний подобное регулирование несет риски денежных трат, демонтажа дополнительного оборудования с фасадов зданий и сооружений и существенных внешних изменений на фасадах в целях привидения их в соответствие с установленными требованиями для получения решения о согласовании архитектурно-градостроительного облика объекта капитального строительства. </w:t>
      </w:r>
    </w:p>
    <w:p w14:paraId="5784C0C3" w14:textId="7825DB36" w:rsidR="0007429E" w:rsidRDefault="0007429E" w:rsidP="0007429E">
      <w:pPr>
        <w:spacing w:after="0" w:line="240" w:lineRule="auto"/>
        <w:ind w:firstLine="567"/>
        <w:jc w:val="both"/>
        <w:rPr>
          <w:rFonts w:ascii="Times New Roman" w:hAnsi="Times New Roman" w:cs="Times New Roman"/>
          <w:sz w:val="28"/>
          <w:szCs w:val="28"/>
        </w:rPr>
      </w:pPr>
      <w:r w:rsidRPr="0007429E">
        <w:rPr>
          <w:rFonts w:ascii="Times New Roman" w:hAnsi="Times New Roman" w:cs="Times New Roman"/>
          <w:sz w:val="28"/>
          <w:szCs w:val="28"/>
        </w:rPr>
        <w:t>Полагаем, что в настоящее время подобное регулирование практически нереализуемо, поэтому обсуждаемый проект не регулирует процедуру предоставления решения о согласовании архитектурно-градостроительного облика объекта капитального строительства.</w:t>
      </w:r>
    </w:p>
    <w:p w14:paraId="7353B7AD" w14:textId="550D4568" w:rsidR="00252513" w:rsidRPr="00746698" w:rsidRDefault="0007429E" w:rsidP="00CC51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085751" w:rsidRPr="00746698">
        <w:rPr>
          <w:rFonts w:ascii="Times New Roman" w:hAnsi="Times New Roman" w:cs="Times New Roman"/>
          <w:sz w:val="28"/>
          <w:szCs w:val="28"/>
        </w:rPr>
        <w:t>Обращаем внимание на</w:t>
      </w:r>
      <w:r w:rsidR="0031107C" w:rsidRPr="00746698">
        <w:rPr>
          <w:rFonts w:ascii="Times New Roman" w:hAnsi="Times New Roman" w:cs="Times New Roman"/>
          <w:sz w:val="28"/>
          <w:szCs w:val="28"/>
        </w:rPr>
        <w:t xml:space="preserve"> положения глав </w:t>
      </w:r>
      <w:r w:rsidR="009B45C5" w:rsidRPr="00746698">
        <w:rPr>
          <w:rFonts w:ascii="Times New Roman" w:hAnsi="Times New Roman" w:cs="Times New Roman"/>
          <w:sz w:val="28"/>
          <w:szCs w:val="28"/>
        </w:rPr>
        <w:t>8</w:t>
      </w:r>
      <w:r w:rsidR="0031107C" w:rsidRPr="00746698">
        <w:rPr>
          <w:rFonts w:ascii="Times New Roman" w:hAnsi="Times New Roman" w:cs="Times New Roman"/>
          <w:sz w:val="28"/>
          <w:szCs w:val="28"/>
        </w:rPr>
        <w:t xml:space="preserve"> и 1</w:t>
      </w:r>
      <w:r w:rsidR="009B45C5" w:rsidRPr="00746698">
        <w:rPr>
          <w:rFonts w:ascii="Times New Roman" w:hAnsi="Times New Roman" w:cs="Times New Roman"/>
          <w:sz w:val="28"/>
          <w:szCs w:val="28"/>
        </w:rPr>
        <w:t>0</w:t>
      </w:r>
      <w:r w:rsidR="00085751" w:rsidRPr="00746698">
        <w:rPr>
          <w:rFonts w:ascii="Times New Roman" w:hAnsi="Times New Roman" w:cs="Times New Roman"/>
          <w:sz w:val="28"/>
          <w:szCs w:val="28"/>
        </w:rPr>
        <w:t>, которые изложены</w:t>
      </w:r>
      <w:r w:rsidR="0031107C" w:rsidRPr="00746698">
        <w:rPr>
          <w:rFonts w:ascii="Times New Roman" w:hAnsi="Times New Roman" w:cs="Times New Roman"/>
          <w:sz w:val="28"/>
          <w:szCs w:val="28"/>
        </w:rPr>
        <w:t xml:space="preserve"> с учетом требований </w:t>
      </w:r>
      <w:bookmarkStart w:id="6" w:name="_Hlk8915159"/>
      <w:r w:rsidR="0031107C" w:rsidRPr="00746698">
        <w:rPr>
          <w:rFonts w:ascii="Times New Roman" w:hAnsi="Times New Roman" w:cs="Times New Roman"/>
          <w:sz w:val="28"/>
          <w:szCs w:val="28"/>
        </w:rPr>
        <w:t>частей 3 и 4 статьи 3.2 Закона Самарской области№ 90-ГД</w:t>
      </w:r>
      <w:bookmarkEnd w:id="6"/>
      <w:r>
        <w:rPr>
          <w:rFonts w:ascii="Times New Roman" w:hAnsi="Times New Roman" w:cs="Times New Roman"/>
          <w:sz w:val="28"/>
          <w:szCs w:val="28"/>
        </w:rPr>
        <w:t xml:space="preserve">, </w:t>
      </w:r>
      <w:r w:rsidR="007F68DA" w:rsidRPr="00746698">
        <w:rPr>
          <w:rFonts w:ascii="Times New Roman" w:hAnsi="Times New Roman" w:cs="Times New Roman"/>
          <w:sz w:val="28"/>
          <w:szCs w:val="28"/>
        </w:rPr>
        <w:t xml:space="preserve">Порядка предоставления </w:t>
      </w:r>
      <w:bookmarkStart w:id="7" w:name="_Hlk10560148"/>
      <w:r w:rsidR="007F68DA" w:rsidRPr="00746698">
        <w:rPr>
          <w:rFonts w:ascii="Times New Roman" w:hAnsi="Times New Roman" w:cs="Times New Roman"/>
          <w:sz w:val="28"/>
          <w:szCs w:val="28"/>
        </w:rPr>
        <w:t>порубочного билета и (или) разрешения на пересадку деревьев и кустарников</w:t>
      </w:r>
      <w:bookmarkEnd w:id="7"/>
      <w:r w:rsidR="007F68DA" w:rsidRPr="00746698">
        <w:rPr>
          <w:rFonts w:ascii="Times New Roman" w:hAnsi="Times New Roman" w:cs="Times New Roman"/>
          <w:sz w:val="28"/>
          <w:szCs w:val="28"/>
        </w:rPr>
        <w:t>, утвержденного приказом министерства строительства Самарской области от 12 апреля 2019 года № 56-п</w:t>
      </w:r>
      <w:r w:rsidR="00B372F4" w:rsidRPr="00746698">
        <w:rPr>
          <w:rFonts w:ascii="Times New Roman" w:hAnsi="Times New Roman" w:cs="Times New Roman"/>
          <w:sz w:val="28"/>
          <w:szCs w:val="28"/>
        </w:rPr>
        <w:t xml:space="preserve"> (далее – Порядок № 56-п)</w:t>
      </w:r>
      <w:r w:rsidR="007F68DA" w:rsidRPr="00746698">
        <w:rPr>
          <w:rFonts w:ascii="Times New Roman" w:hAnsi="Times New Roman" w:cs="Times New Roman"/>
          <w:sz w:val="28"/>
          <w:szCs w:val="28"/>
        </w:rPr>
        <w:t>, и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w:t>
      </w:r>
      <w:r w:rsidR="00B372F4" w:rsidRPr="00746698">
        <w:rPr>
          <w:rFonts w:ascii="Times New Roman" w:hAnsi="Times New Roman" w:cs="Times New Roman"/>
          <w:sz w:val="28"/>
          <w:szCs w:val="28"/>
        </w:rPr>
        <w:t xml:space="preserve"> (далее – Порядок № 57-п)</w:t>
      </w:r>
      <w:r w:rsidR="0031107C" w:rsidRPr="00746698">
        <w:rPr>
          <w:rFonts w:ascii="Times New Roman" w:hAnsi="Times New Roman" w:cs="Times New Roman"/>
          <w:sz w:val="28"/>
          <w:szCs w:val="28"/>
        </w:rPr>
        <w:t>. В связи с этим в Правилах скорректированы нормы</w:t>
      </w:r>
      <w:r w:rsidR="00252513" w:rsidRPr="00746698">
        <w:rPr>
          <w:rFonts w:ascii="Times New Roman" w:hAnsi="Times New Roman" w:cs="Times New Roman"/>
          <w:sz w:val="28"/>
          <w:szCs w:val="28"/>
        </w:rPr>
        <w:t>:</w:t>
      </w:r>
    </w:p>
    <w:p w14:paraId="23951E88" w14:textId="77777777" w:rsidR="00252513" w:rsidRPr="00706871" w:rsidRDefault="00252513" w:rsidP="00CC51BD">
      <w:pPr>
        <w:spacing w:after="0" w:line="240" w:lineRule="auto"/>
        <w:ind w:firstLine="567"/>
        <w:jc w:val="both"/>
        <w:rPr>
          <w:rFonts w:ascii="Times New Roman" w:hAnsi="Times New Roman" w:cs="Times New Roman"/>
          <w:sz w:val="28"/>
          <w:szCs w:val="28"/>
        </w:rPr>
      </w:pPr>
      <w:r w:rsidRPr="00746698">
        <w:rPr>
          <w:rFonts w:ascii="Times New Roman" w:hAnsi="Times New Roman" w:cs="Times New Roman"/>
          <w:sz w:val="28"/>
          <w:szCs w:val="28"/>
        </w:rPr>
        <w:t>-</w:t>
      </w:r>
      <w:r w:rsidR="0031107C" w:rsidRPr="00746698">
        <w:rPr>
          <w:rFonts w:ascii="Times New Roman" w:hAnsi="Times New Roman" w:cs="Times New Roman"/>
          <w:sz w:val="28"/>
          <w:szCs w:val="28"/>
        </w:rPr>
        <w:t xml:space="preserve"> о получении </w:t>
      </w:r>
      <w:bookmarkStart w:id="8" w:name="_Hlk6846230"/>
      <w:r w:rsidR="0031107C" w:rsidRPr="00746698">
        <w:rPr>
          <w:rFonts w:ascii="Times New Roman" w:hAnsi="Times New Roman" w:cs="Times New Roman"/>
          <w:sz w:val="28"/>
          <w:szCs w:val="28"/>
        </w:rPr>
        <w:t>разрешения на осуществление земляных работ</w:t>
      </w:r>
      <w:r w:rsidRPr="00746698">
        <w:rPr>
          <w:rFonts w:ascii="Times New Roman" w:hAnsi="Times New Roman" w:cs="Times New Roman"/>
          <w:sz w:val="28"/>
          <w:szCs w:val="28"/>
        </w:rPr>
        <w:t>;</w:t>
      </w:r>
    </w:p>
    <w:p w14:paraId="562BE979" w14:textId="127B114D" w:rsidR="00591EBF" w:rsidRPr="00706871" w:rsidRDefault="00252513" w:rsidP="00CC51BD">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 о получении</w:t>
      </w:r>
      <w:r w:rsidR="0031107C" w:rsidRPr="00706871">
        <w:rPr>
          <w:rFonts w:ascii="Times New Roman" w:hAnsi="Times New Roman" w:cs="Times New Roman"/>
          <w:sz w:val="28"/>
          <w:szCs w:val="28"/>
        </w:rPr>
        <w:t xml:space="preserve"> </w:t>
      </w:r>
      <w:bookmarkStart w:id="9" w:name="_Hlk9497473"/>
      <w:r w:rsidR="0031107C" w:rsidRPr="00706871">
        <w:rPr>
          <w:rFonts w:ascii="Times New Roman" w:hAnsi="Times New Roman" w:cs="Times New Roman"/>
          <w:sz w:val="28"/>
          <w:szCs w:val="28"/>
        </w:rPr>
        <w:t>порубочного билета</w:t>
      </w:r>
      <w:bookmarkEnd w:id="9"/>
      <w:r w:rsidRPr="00706871">
        <w:rPr>
          <w:rFonts w:ascii="Times New Roman" w:hAnsi="Times New Roman" w:cs="Times New Roman"/>
          <w:sz w:val="28"/>
          <w:szCs w:val="28"/>
        </w:rPr>
        <w:t>.</w:t>
      </w:r>
    </w:p>
    <w:bookmarkEnd w:id="8"/>
    <w:p w14:paraId="3139BD9A" w14:textId="299D6198" w:rsidR="00180E64" w:rsidRPr="00706871" w:rsidRDefault="00252513" w:rsidP="003A20E5">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 xml:space="preserve">С учетом этого </w:t>
      </w:r>
      <w:r w:rsidR="00B372F4">
        <w:rPr>
          <w:rFonts w:ascii="Times New Roman" w:hAnsi="Times New Roman" w:cs="Times New Roman"/>
          <w:sz w:val="28"/>
          <w:szCs w:val="28"/>
        </w:rPr>
        <w:t>отмечаем</w:t>
      </w:r>
      <w:r w:rsidRPr="00706871">
        <w:rPr>
          <w:rFonts w:ascii="Times New Roman" w:hAnsi="Times New Roman" w:cs="Times New Roman"/>
          <w:sz w:val="28"/>
          <w:szCs w:val="28"/>
        </w:rPr>
        <w:t xml:space="preserve">, </w:t>
      </w:r>
      <w:r w:rsidR="009B45C5" w:rsidRPr="00706871">
        <w:rPr>
          <w:rFonts w:ascii="Times New Roman" w:hAnsi="Times New Roman" w:cs="Times New Roman"/>
          <w:sz w:val="28"/>
          <w:szCs w:val="28"/>
        </w:rPr>
        <w:t xml:space="preserve">что </w:t>
      </w:r>
      <w:r w:rsidRPr="00706871">
        <w:rPr>
          <w:rFonts w:ascii="Times New Roman" w:hAnsi="Times New Roman" w:cs="Times New Roman"/>
          <w:sz w:val="28"/>
          <w:szCs w:val="28"/>
        </w:rPr>
        <w:t xml:space="preserve">в поселении должны быть определены органы, уполномоченные на выдачу разрешения на осуществление земляных работ и порубочного билета. </w:t>
      </w:r>
      <w:r w:rsidR="00180E64" w:rsidRPr="00706871">
        <w:rPr>
          <w:rFonts w:ascii="Times New Roman" w:hAnsi="Times New Roman" w:cs="Times New Roman"/>
          <w:sz w:val="28"/>
          <w:szCs w:val="28"/>
        </w:rPr>
        <w:t>В Правилах</w:t>
      </w:r>
      <w:r w:rsidRPr="00706871">
        <w:rPr>
          <w:rFonts w:ascii="Times New Roman" w:hAnsi="Times New Roman" w:cs="Times New Roman"/>
          <w:sz w:val="28"/>
          <w:szCs w:val="28"/>
        </w:rPr>
        <w:t xml:space="preserve"> </w:t>
      </w:r>
      <w:r w:rsidR="00180E64" w:rsidRPr="00706871">
        <w:rPr>
          <w:rFonts w:ascii="Times New Roman" w:hAnsi="Times New Roman" w:cs="Times New Roman"/>
          <w:sz w:val="28"/>
          <w:szCs w:val="28"/>
        </w:rPr>
        <w:t xml:space="preserve">в качестве </w:t>
      </w:r>
      <w:r w:rsidRPr="00706871">
        <w:rPr>
          <w:rFonts w:ascii="Times New Roman" w:hAnsi="Times New Roman" w:cs="Times New Roman"/>
          <w:sz w:val="28"/>
          <w:szCs w:val="28"/>
        </w:rPr>
        <w:t>таки</w:t>
      </w:r>
      <w:r w:rsidR="00180E64" w:rsidRPr="00706871">
        <w:rPr>
          <w:rFonts w:ascii="Times New Roman" w:hAnsi="Times New Roman" w:cs="Times New Roman"/>
          <w:sz w:val="28"/>
          <w:szCs w:val="28"/>
        </w:rPr>
        <w:t>х</w:t>
      </w:r>
      <w:r w:rsidRPr="00706871">
        <w:rPr>
          <w:rFonts w:ascii="Times New Roman" w:hAnsi="Times New Roman" w:cs="Times New Roman"/>
          <w:sz w:val="28"/>
          <w:szCs w:val="28"/>
        </w:rPr>
        <w:t xml:space="preserve"> уполномоченны</w:t>
      </w:r>
      <w:r w:rsidR="00180E64" w:rsidRPr="00706871">
        <w:rPr>
          <w:rFonts w:ascii="Times New Roman" w:hAnsi="Times New Roman" w:cs="Times New Roman"/>
          <w:sz w:val="28"/>
          <w:szCs w:val="28"/>
        </w:rPr>
        <w:t>х</w:t>
      </w:r>
      <w:r w:rsidRPr="00706871">
        <w:rPr>
          <w:rFonts w:ascii="Times New Roman" w:hAnsi="Times New Roman" w:cs="Times New Roman"/>
          <w:sz w:val="28"/>
          <w:szCs w:val="28"/>
        </w:rPr>
        <w:t xml:space="preserve"> орган</w:t>
      </w:r>
      <w:r w:rsidR="00180E64" w:rsidRPr="00706871">
        <w:rPr>
          <w:rFonts w:ascii="Times New Roman" w:hAnsi="Times New Roman" w:cs="Times New Roman"/>
          <w:sz w:val="28"/>
          <w:szCs w:val="28"/>
        </w:rPr>
        <w:t xml:space="preserve">ов предлагается определить Администрацию </w:t>
      </w:r>
      <w:r w:rsidR="00A17C5C" w:rsidRPr="00A17C5C">
        <w:rPr>
          <w:rFonts w:ascii="Times New Roman" w:hAnsi="Times New Roman" w:cs="Times New Roman"/>
          <w:bCs/>
          <w:sz w:val="28"/>
          <w:szCs w:val="28"/>
        </w:rPr>
        <w:t>муниципального района Кинель-Черкасский Самарской области</w:t>
      </w:r>
      <w:r w:rsidR="00180E64" w:rsidRPr="00706871">
        <w:rPr>
          <w:rFonts w:ascii="Times New Roman" w:hAnsi="Times New Roman" w:cs="Times New Roman"/>
          <w:sz w:val="28"/>
          <w:szCs w:val="28"/>
        </w:rPr>
        <w:t>.</w:t>
      </w:r>
    </w:p>
    <w:p w14:paraId="04955882" w14:textId="52DC20AC" w:rsidR="001267F2" w:rsidRDefault="00B372F4" w:rsidP="001267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Обращаем внимание, что с</w:t>
      </w:r>
      <w:r w:rsidR="001267F2" w:rsidRPr="001267F2">
        <w:rPr>
          <w:rFonts w:ascii="Times New Roman" w:hAnsi="Times New Roman" w:cs="Times New Roman"/>
          <w:sz w:val="28"/>
          <w:szCs w:val="28"/>
        </w:rPr>
        <w:t>огласно пункту 2 Порядка № 56-п допускается установление правилами благоустройства муниципального образования исключительно обязанности получения порубочного билета. В этом случае процедура получения разрешения на пересадку деревьев и кустарников на территории данного муниципального образования не применяется.</w:t>
      </w:r>
      <w:r>
        <w:rPr>
          <w:rFonts w:ascii="Times New Roman" w:hAnsi="Times New Roman" w:cs="Times New Roman"/>
          <w:sz w:val="28"/>
          <w:szCs w:val="28"/>
        </w:rPr>
        <w:t xml:space="preserve"> В связи с этим Правилами предлагается установить только процедуру получения порубочного билета. При необходимости данное условие может быть изменено и Правила могут быть дополнены также и нормами о получении </w:t>
      </w:r>
      <w:r w:rsidRPr="00B372F4">
        <w:rPr>
          <w:rFonts w:ascii="Times New Roman" w:hAnsi="Times New Roman" w:cs="Times New Roman"/>
          <w:sz w:val="28"/>
          <w:szCs w:val="28"/>
        </w:rPr>
        <w:t>разрешения на пересадку деревьев и кустарников</w:t>
      </w:r>
      <w:r>
        <w:rPr>
          <w:rFonts w:ascii="Times New Roman" w:hAnsi="Times New Roman" w:cs="Times New Roman"/>
          <w:sz w:val="28"/>
          <w:szCs w:val="28"/>
        </w:rPr>
        <w:t>.</w:t>
      </w:r>
    </w:p>
    <w:p w14:paraId="61DE4651" w14:textId="14D4595A" w:rsidR="00C61FDF" w:rsidRPr="001267F2" w:rsidRDefault="00C61FDF" w:rsidP="00C61FDF">
      <w:pPr>
        <w:spacing w:after="0" w:line="240" w:lineRule="auto"/>
        <w:ind w:firstLine="567"/>
        <w:jc w:val="both"/>
        <w:rPr>
          <w:rFonts w:ascii="Times New Roman" w:hAnsi="Times New Roman" w:cs="Times New Roman"/>
          <w:sz w:val="28"/>
          <w:szCs w:val="28"/>
        </w:rPr>
      </w:pPr>
      <w:r w:rsidRPr="00C61FDF">
        <w:rPr>
          <w:rFonts w:ascii="Times New Roman" w:hAnsi="Times New Roman" w:cs="Times New Roman"/>
          <w:sz w:val="28"/>
          <w:szCs w:val="28"/>
        </w:rPr>
        <w:t xml:space="preserve">Отмечаем, что Правилами, исходя из положений пункта 8 Порядка </w:t>
      </w:r>
      <w:r w:rsidRPr="00C61FDF">
        <w:rPr>
          <w:rFonts w:ascii="Times New Roman" w:hAnsi="Times New Roman" w:cs="Times New Roman"/>
          <w:sz w:val="28"/>
          <w:szCs w:val="28"/>
        </w:rPr>
        <w:br/>
        <w:t>№ 56-п, предусмотрено, что порядок определения восстановительной стоимости устанавливается специальным муниципальным правовым актом.</w:t>
      </w:r>
    </w:p>
    <w:p w14:paraId="4559315C" w14:textId="14C8D0BD" w:rsidR="002B0416" w:rsidRPr="00706871" w:rsidRDefault="00746698" w:rsidP="00FD33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учитывать также</w:t>
      </w:r>
      <w:r w:rsidR="002B0416" w:rsidRPr="00706871">
        <w:rPr>
          <w:rFonts w:ascii="Times New Roman" w:hAnsi="Times New Roman" w:cs="Times New Roman"/>
          <w:sz w:val="28"/>
          <w:szCs w:val="28"/>
        </w:rPr>
        <w:t>, что</w:t>
      </w:r>
      <w:r w:rsidR="00C37E70" w:rsidRPr="00706871">
        <w:rPr>
          <w:rFonts w:ascii="Times New Roman" w:hAnsi="Times New Roman" w:cs="Times New Roman"/>
          <w:sz w:val="28"/>
          <w:szCs w:val="28"/>
        </w:rPr>
        <w:t>,</w:t>
      </w:r>
      <w:r w:rsidR="002B0416" w:rsidRPr="00706871">
        <w:rPr>
          <w:rFonts w:ascii="Times New Roman" w:hAnsi="Times New Roman" w:cs="Times New Roman"/>
          <w:sz w:val="28"/>
          <w:szCs w:val="28"/>
        </w:rPr>
        <w:t xml:space="preserve"> </w:t>
      </w:r>
      <w:r w:rsidR="00C37E70" w:rsidRPr="00706871">
        <w:rPr>
          <w:rFonts w:ascii="Times New Roman" w:hAnsi="Times New Roman" w:cs="Times New Roman"/>
          <w:sz w:val="28"/>
          <w:szCs w:val="28"/>
        </w:rPr>
        <w:t xml:space="preserve">если </w:t>
      </w:r>
      <w:r w:rsidR="002B0416" w:rsidRPr="00706871">
        <w:rPr>
          <w:rFonts w:ascii="Times New Roman" w:hAnsi="Times New Roman" w:cs="Times New Roman"/>
          <w:sz w:val="28"/>
          <w:szCs w:val="28"/>
        </w:rPr>
        <w:t>в поселении приняты административны</w:t>
      </w:r>
      <w:r w:rsidR="00C37E70" w:rsidRPr="00706871">
        <w:rPr>
          <w:rFonts w:ascii="Times New Roman" w:hAnsi="Times New Roman" w:cs="Times New Roman"/>
          <w:sz w:val="28"/>
          <w:szCs w:val="28"/>
        </w:rPr>
        <w:t>е</w:t>
      </w:r>
      <w:r w:rsidR="002B0416" w:rsidRPr="00706871">
        <w:rPr>
          <w:rFonts w:ascii="Times New Roman" w:hAnsi="Times New Roman" w:cs="Times New Roman"/>
          <w:sz w:val="28"/>
          <w:szCs w:val="28"/>
        </w:rPr>
        <w:t xml:space="preserve"> регламент</w:t>
      </w:r>
      <w:r w:rsidR="00C37E70" w:rsidRPr="00706871">
        <w:rPr>
          <w:rFonts w:ascii="Times New Roman" w:hAnsi="Times New Roman" w:cs="Times New Roman"/>
          <w:sz w:val="28"/>
          <w:szCs w:val="28"/>
        </w:rPr>
        <w:t>ы</w:t>
      </w:r>
      <w:r w:rsidR="002B0416" w:rsidRPr="00706871">
        <w:rPr>
          <w:rFonts w:ascii="Times New Roman" w:hAnsi="Times New Roman" w:cs="Times New Roman"/>
          <w:sz w:val="28"/>
          <w:szCs w:val="28"/>
        </w:rPr>
        <w:t xml:space="preserve"> предоставления </w:t>
      </w:r>
      <w:r w:rsidR="00676A93" w:rsidRPr="00706871">
        <w:rPr>
          <w:rFonts w:ascii="Times New Roman" w:hAnsi="Times New Roman" w:cs="Times New Roman"/>
          <w:sz w:val="28"/>
          <w:szCs w:val="28"/>
        </w:rPr>
        <w:t xml:space="preserve">муниципальных услуг </w:t>
      </w:r>
      <w:r w:rsidR="00C37E70" w:rsidRPr="00706871">
        <w:rPr>
          <w:rFonts w:ascii="Times New Roman" w:hAnsi="Times New Roman" w:cs="Times New Roman"/>
          <w:sz w:val="28"/>
          <w:szCs w:val="28"/>
        </w:rPr>
        <w:t>по в</w:t>
      </w:r>
      <w:r w:rsidR="002B0416" w:rsidRPr="00706871">
        <w:rPr>
          <w:rFonts w:ascii="Times New Roman" w:hAnsi="Times New Roman" w:cs="Times New Roman"/>
          <w:sz w:val="28"/>
          <w:szCs w:val="28"/>
        </w:rPr>
        <w:t>ыдач</w:t>
      </w:r>
      <w:r w:rsidR="00676A93" w:rsidRPr="00706871">
        <w:rPr>
          <w:rFonts w:ascii="Times New Roman" w:hAnsi="Times New Roman" w:cs="Times New Roman"/>
          <w:sz w:val="28"/>
          <w:szCs w:val="28"/>
        </w:rPr>
        <w:t>е</w:t>
      </w:r>
      <w:r w:rsidR="002B0416" w:rsidRPr="00706871">
        <w:rPr>
          <w:rFonts w:ascii="Times New Roman" w:hAnsi="Times New Roman" w:cs="Times New Roman"/>
          <w:sz w:val="28"/>
          <w:szCs w:val="28"/>
        </w:rPr>
        <w:t xml:space="preserve"> разрешений на </w:t>
      </w:r>
      <w:r w:rsidR="00C37E70" w:rsidRPr="00706871">
        <w:rPr>
          <w:rFonts w:ascii="Times New Roman" w:hAnsi="Times New Roman" w:cs="Times New Roman"/>
          <w:sz w:val="28"/>
          <w:szCs w:val="28"/>
        </w:rPr>
        <w:t xml:space="preserve">осуществление </w:t>
      </w:r>
      <w:r w:rsidR="002B0416" w:rsidRPr="00706871">
        <w:rPr>
          <w:rFonts w:ascii="Times New Roman" w:hAnsi="Times New Roman" w:cs="Times New Roman"/>
          <w:sz w:val="28"/>
          <w:szCs w:val="28"/>
        </w:rPr>
        <w:t>земляных работ</w:t>
      </w:r>
      <w:r w:rsidR="00C37E70" w:rsidRPr="00706871">
        <w:rPr>
          <w:rFonts w:ascii="Times New Roman" w:hAnsi="Times New Roman" w:cs="Times New Roman"/>
          <w:sz w:val="28"/>
          <w:szCs w:val="28"/>
        </w:rPr>
        <w:t xml:space="preserve"> и порубочного билета и (или) разрешения на пересадку деревьев и кустарников </w:t>
      </w:r>
      <w:r w:rsidR="002B0416" w:rsidRPr="00706871">
        <w:rPr>
          <w:rFonts w:ascii="Times New Roman" w:hAnsi="Times New Roman" w:cs="Times New Roman"/>
          <w:sz w:val="28"/>
          <w:szCs w:val="28"/>
        </w:rPr>
        <w:t>на территории</w:t>
      </w:r>
      <w:r w:rsidR="00C37E70" w:rsidRPr="00706871">
        <w:rPr>
          <w:rFonts w:ascii="Times New Roman" w:hAnsi="Times New Roman" w:cs="Times New Roman"/>
          <w:sz w:val="28"/>
          <w:szCs w:val="28"/>
        </w:rPr>
        <w:t>, у</w:t>
      </w:r>
      <w:r w:rsidR="002B0416" w:rsidRPr="00706871">
        <w:rPr>
          <w:rFonts w:ascii="Times New Roman" w:hAnsi="Times New Roman" w:cs="Times New Roman"/>
          <w:sz w:val="28"/>
          <w:szCs w:val="28"/>
        </w:rPr>
        <w:t xml:space="preserve">казанные административные регламенты </w:t>
      </w:r>
      <w:r w:rsidR="00C37E70" w:rsidRPr="00706871">
        <w:rPr>
          <w:rFonts w:ascii="Times New Roman" w:hAnsi="Times New Roman" w:cs="Times New Roman"/>
          <w:sz w:val="28"/>
          <w:szCs w:val="28"/>
        </w:rPr>
        <w:t>должны соответствовать</w:t>
      </w:r>
      <w:r w:rsidR="002B0416" w:rsidRPr="00706871">
        <w:rPr>
          <w:rFonts w:ascii="Times New Roman" w:hAnsi="Times New Roman" w:cs="Times New Roman"/>
          <w:sz w:val="28"/>
          <w:szCs w:val="28"/>
        </w:rPr>
        <w:t xml:space="preserve"> требованиям частей 3 и 4 статьи 3.2 Закона Самарской области № 90-ГД</w:t>
      </w:r>
      <w:r w:rsidR="007F68DA" w:rsidRPr="00746698">
        <w:rPr>
          <w:rFonts w:ascii="Times New Roman" w:hAnsi="Times New Roman" w:cs="Times New Roman"/>
          <w:sz w:val="28"/>
          <w:szCs w:val="28"/>
        </w:rPr>
        <w:t xml:space="preserve">, Порядка </w:t>
      </w:r>
      <w:r w:rsidRPr="00746698">
        <w:rPr>
          <w:rFonts w:ascii="Times New Roman" w:hAnsi="Times New Roman" w:cs="Times New Roman"/>
          <w:sz w:val="28"/>
          <w:szCs w:val="28"/>
        </w:rPr>
        <w:t>№</w:t>
      </w:r>
      <w:r w:rsidR="007F68DA" w:rsidRPr="00746698">
        <w:rPr>
          <w:rFonts w:ascii="Times New Roman" w:hAnsi="Times New Roman" w:cs="Times New Roman"/>
          <w:sz w:val="28"/>
          <w:szCs w:val="28"/>
        </w:rPr>
        <w:t xml:space="preserve"> 56-п, Порядка № 57-п,</w:t>
      </w:r>
      <w:r w:rsidR="002B0416" w:rsidRPr="00746698">
        <w:rPr>
          <w:rFonts w:ascii="Times New Roman" w:hAnsi="Times New Roman" w:cs="Times New Roman"/>
          <w:sz w:val="28"/>
          <w:szCs w:val="28"/>
        </w:rPr>
        <w:t xml:space="preserve"> и Правил как в части терминологии (законодательством предусмотрены «разрешение на осуществление земляных работ», «порубочный билет», так и в части реализации этих процедур (необходимо</w:t>
      </w:r>
      <w:r w:rsidR="002B0416" w:rsidRPr="00706871">
        <w:rPr>
          <w:rFonts w:ascii="Times New Roman" w:hAnsi="Times New Roman" w:cs="Times New Roman"/>
          <w:sz w:val="28"/>
          <w:szCs w:val="28"/>
        </w:rPr>
        <w:t xml:space="preserve"> предусмотреть порядок выдачи </w:t>
      </w:r>
      <w:r w:rsidR="00C37E70" w:rsidRPr="00706871">
        <w:rPr>
          <w:rFonts w:ascii="Times New Roman" w:hAnsi="Times New Roman" w:cs="Times New Roman"/>
          <w:sz w:val="28"/>
          <w:szCs w:val="28"/>
        </w:rPr>
        <w:t>соответствующих разрешений</w:t>
      </w:r>
      <w:r w:rsidR="002B0416" w:rsidRPr="00706871">
        <w:rPr>
          <w:rFonts w:ascii="Times New Roman" w:hAnsi="Times New Roman" w:cs="Times New Roman"/>
          <w:sz w:val="28"/>
          <w:szCs w:val="28"/>
        </w:rPr>
        <w:t xml:space="preserve">, уточнить </w:t>
      </w:r>
      <w:r w:rsidR="00FD33D1" w:rsidRPr="00706871">
        <w:rPr>
          <w:rFonts w:ascii="Times New Roman" w:hAnsi="Times New Roman" w:cs="Times New Roman"/>
          <w:sz w:val="28"/>
          <w:szCs w:val="28"/>
        </w:rPr>
        <w:t>документы, предоставляемые в качестве условий получения разрешени</w:t>
      </w:r>
      <w:r w:rsidR="00C37E70" w:rsidRPr="00706871">
        <w:rPr>
          <w:rFonts w:ascii="Times New Roman" w:hAnsi="Times New Roman" w:cs="Times New Roman"/>
          <w:sz w:val="28"/>
          <w:szCs w:val="28"/>
        </w:rPr>
        <w:t>й</w:t>
      </w:r>
      <w:r w:rsidR="00FD33D1" w:rsidRPr="00706871">
        <w:rPr>
          <w:rFonts w:ascii="Times New Roman" w:hAnsi="Times New Roman" w:cs="Times New Roman"/>
          <w:sz w:val="28"/>
          <w:szCs w:val="28"/>
        </w:rPr>
        <w:t>,</w:t>
      </w:r>
      <w:r>
        <w:rPr>
          <w:rFonts w:ascii="Times New Roman" w:hAnsi="Times New Roman" w:cs="Times New Roman"/>
          <w:sz w:val="28"/>
          <w:szCs w:val="28"/>
        </w:rPr>
        <w:t xml:space="preserve"> сроки принятия решений</w:t>
      </w:r>
      <w:r w:rsidR="00FD33D1" w:rsidRPr="00706871">
        <w:rPr>
          <w:rFonts w:ascii="Times New Roman" w:hAnsi="Times New Roman" w:cs="Times New Roman"/>
          <w:sz w:val="28"/>
          <w:szCs w:val="28"/>
        </w:rPr>
        <w:t xml:space="preserve"> с учетом вышеуказанн</w:t>
      </w:r>
      <w:r w:rsidR="00675677" w:rsidRPr="00706871">
        <w:rPr>
          <w:rFonts w:ascii="Times New Roman" w:hAnsi="Times New Roman" w:cs="Times New Roman"/>
          <w:sz w:val="28"/>
          <w:szCs w:val="28"/>
        </w:rPr>
        <w:t>ых</w:t>
      </w:r>
      <w:r w:rsidR="00FD33D1" w:rsidRPr="00706871">
        <w:rPr>
          <w:rFonts w:ascii="Times New Roman" w:hAnsi="Times New Roman" w:cs="Times New Roman"/>
          <w:sz w:val="28"/>
          <w:szCs w:val="28"/>
        </w:rPr>
        <w:t xml:space="preserve"> </w:t>
      </w:r>
      <w:r w:rsidR="007F68DA">
        <w:rPr>
          <w:rFonts w:ascii="Times New Roman" w:hAnsi="Times New Roman" w:cs="Times New Roman"/>
          <w:sz w:val="28"/>
          <w:szCs w:val="28"/>
        </w:rPr>
        <w:t>нормативных правовых актов</w:t>
      </w:r>
      <w:r w:rsidR="00FD33D1" w:rsidRPr="00706871">
        <w:rPr>
          <w:rFonts w:ascii="Times New Roman" w:hAnsi="Times New Roman" w:cs="Times New Roman"/>
          <w:sz w:val="28"/>
          <w:szCs w:val="28"/>
        </w:rPr>
        <w:t>).</w:t>
      </w:r>
    </w:p>
    <w:p w14:paraId="3ECFFD16" w14:textId="1597475C" w:rsidR="0007429E" w:rsidRDefault="0007429E" w:rsidP="00D12A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D12A39">
        <w:rPr>
          <w:rFonts w:ascii="Times New Roman" w:hAnsi="Times New Roman" w:cs="Times New Roman"/>
          <w:sz w:val="28"/>
          <w:szCs w:val="28"/>
        </w:rPr>
        <w:t xml:space="preserve">В соответствии с пунктом 1 статьи 13.4 Федерального закона </w:t>
      </w:r>
      <w:r w:rsidR="00D12A39" w:rsidRPr="00D12A39">
        <w:rPr>
          <w:rFonts w:ascii="Times New Roman" w:hAnsi="Times New Roman" w:cs="Times New Roman"/>
          <w:sz w:val="28"/>
          <w:szCs w:val="28"/>
        </w:rPr>
        <w:t xml:space="preserve">от 24.06.1998 </w:t>
      </w:r>
      <w:r w:rsidR="00D12A39">
        <w:rPr>
          <w:rFonts w:ascii="Times New Roman" w:hAnsi="Times New Roman" w:cs="Times New Roman"/>
          <w:sz w:val="28"/>
          <w:szCs w:val="28"/>
        </w:rPr>
        <w:t>№</w:t>
      </w:r>
      <w:r w:rsidR="00D12A39" w:rsidRPr="00D12A39">
        <w:rPr>
          <w:rFonts w:ascii="Times New Roman" w:hAnsi="Times New Roman" w:cs="Times New Roman"/>
          <w:sz w:val="28"/>
          <w:szCs w:val="28"/>
        </w:rPr>
        <w:t xml:space="preserve"> 89-ФЗ</w:t>
      </w:r>
      <w:r w:rsidR="00D12A39">
        <w:rPr>
          <w:rFonts w:ascii="Times New Roman" w:hAnsi="Times New Roman" w:cs="Times New Roman"/>
          <w:sz w:val="28"/>
          <w:szCs w:val="28"/>
        </w:rPr>
        <w:t xml:space="preserve"> «</w:t>
      </w:r>
      <w:r w:rsidR="00D12A39" w:rsidRPr="00D12A39">
        <w:rPr>
          <w:rFonts w:ascii="Times New Roman" w:hAnsi="Times New Roman" w:cs="Times New Roman"/>
          <w:sz w:val="28"/>
          <w:szCs w:val="28"/>
        </w:rPr>
        <w:t>Об отходах производства и потребления</w:t>
      </w:r>
      <w:r w:rsidR="00D12A39">
        <w:rPr>
          <w:rFonts w:ascii="Times New Roman" w:hAnsi="Times New Roman" w:cs="Times New Roman"/>
          <w:sz w:val="28"/>
          <w:szCs w:val="28"/>
        </w:rPr>
        <w:t xml:space="preserve">» </w:t>
      </w:r>
      <w:r w:rsidR="002D4FDF">
        <w:rPr>
          <w:rFonts w:ascii="Times New Roman" w:hAnsi="Times New Roman" w:cs="Times New Roman"/>
          <w:sz w:val="28"/>
          <w:szCs w:val="28"/>
        </w:rPr>
        <w:t xml:space="preserve">(далее – Федеральный закон № 89-ФЗ) </w:t>
      </w:r>
      <w:r w:rsidR="00D12A39">
        <w:rPr>
          <w:rFonts w:ascii="Times New Roman" w:hAnsi="Times New Roman" w:cs="Times New Roman"/>
          <w:sz w:val="28"/>
          <w:szCs w:val="28"/>
        </w:rPr>
        <w:t>н</w:t>
      </w:r>
      <w:r w:rsidR="00D12A39" w:rsidRPr="00D12A39">
        <w:rPr>
          <w:rFonts w:ascii="Times New Roman" w:hAnsi="Times New Roman" w:cs="Times New Roman"/>
          <w:sz w:val="28"/>
          <w:szCs w:val="28"/>
        </w:rPr>
        <w:t xml:space="preserve">акопление отходов допускается только в местах (на площадках) накопления отходов, соответствующих </w:t>
      </w:r>
      <w:bookmarkStart w:id="10" w:name="_Hlk14095370"/>
      <w:r w:rsidR="00D12A39" w:rsidRPr="00D12A39">
        <w:rPr>
          <w:rFonts w:ascii="Times New Roman" w:hAnsi="Times New Roman" w:cs="Times New Roman"/>
          <w:sz w:val="28"/>
          <w:szCs w:val="28"/>
        </w:rPr>
        <w:t>требованиям законодательства в области санитарно-эпидемиологического благополучия населения и иного законодательства Российской Федерации</w:t>
      </w:r>
      <w:bookmarkEnd w:id="10"/>
      <w:r w:rsidR="00D12A39" w:rsidRPr="00D12A39">
        <w:rPr>
          <w:rFonts w:ascii="Times New Roman" w:hAnsi="Times New Roman" w:cs="Times New Roman"/>
          <w:sz w:val="28"/>
          <w:szCs w:val="28"/>
        </w:rPr>
        <w:t>.</w:t>
      </w:r>
    </w:p>
    <w:p w14:paraId="6879DED1" w14:textId="4E0E03B3" w:rsidR="00D12A39" w:rsidRPr="00D12A39" w:rsidRDefault="00D12A39" w:rsidP="00D12A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свою очередь, пунктом 3 статьи 13.4 данного Федерального закона установлено, что м</w:t>
      </w:r>
      <w:r w:rsidRPr="00D12A39">
        <w:rPr>
          <w:rFonts w:ascii="Times New Roman" w:hAnsi="Times New Roman" w:cs="Times New Roman"/>
          <w:sz w:val="28"/>
          <w:szCs w:val="28"/>
        </w:rPr>
        <w:t xml:space="preserve">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r:id="rId10" w:history="1">
        <w:r w:rsidRPr="00D12A39">
          <w:rPr>
            <w:rStyle w:val="ac"/>
            <w:rFonts w:ascii="Times New Roman" w:hAnsi="Times New Roman" w:cs="Times New Roman"/>
            <w:color w:val="auto"/>
            <w:sz w:val="28"/>
            <w:szCs w:val="28"/>
            <w:u w:val="none"/>
          </w:rPr>
          <w:t>пункте 1</w:t>
        </w:r>
      </w:hyperlink>
      <w:r w:rsidRPr="00D12A39">
        <w:rPr>
          <w:rFonts w:ascii="Times New Roman" w:hAnsi="Times New Roman" w:cs="Times New Roman"/>
          <w:sz w:val="28"/>
          <w:szCs w:val="28"/>
        </w:rPr>
        <w:t xml:space="preserve"> названной статьи, а также правилам благоустройства муниципальных образований.</w:t>
      </w:r>
    </w:p>
    <w:p w14:paraId="1C9033E6" w14:textId="4C162B58" w:rsidR="00D12A39" w:rsidRDefault="00890389" w:rsidP="003A2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890389">
        <w:rPr>
          <w:rFonts w:ascii="Times New Roman" w:hAnsi="Times New Roman" w:cs="Times New Roman"/>
          <w:sz w:val="28"/>
          <w:szCs w:val="28"/>
        </w:rPr>
        <w:t>пункт</w:t>
      </w:r>
      <w:r>
        <w:rPr>
          <w:rFonts w:ascii="Times New Roman" w:hAnsi="Times New Roman" w:cs="Times New Roman"/>
          <w:sz w:val="28"/>
          <w:szCs w:val="28"/>
        </w:rPr>
        <w:t>у</w:t>
      </w:r>
      <w:r w:rsidRPr="00890389">
        <w:rPr>
          <w:rFonts w:ascii="Times New Roman" w:hAnsi="Times New Roman" w:cs="Times New Roman"/>
          <w:sz w:val="28"/>
          <w:szCs w:val="28"/>
        </w:rPr>
        <w:t xml:space="preserve"> 1.3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Минстроя России от 13.04.2017 № 711/</w:t>
      </w:r>
      <w:proofErr w:type="spellStart"/>
      <w:r w:rsidRPr="00890389">
        <w:rPr>
          <w:rFonts w:ascii="Times New Roman" w:hAnsi="Times New Roman" w:cs="Times New Roman"/>
          <w:sz w:val="28"/>
          <w:szCs w:val="28"/>
        </w:rPr>
        <w:t>пр</w:t>
      </w:r>
      <w:proofErr w:type="spellEnd"/>
      <w:r w:rsidRPr="00890389">
        <w:rPr>
          <w:rFonts w:ascii="Times New Roman" w:hAnsi="Times New Roman" w:cs="Times New Roman"/>
          <w:sz w:val="28"/>
          <w:szCs w:val="28"/>
        </w:rPr>
        <w:t xml:space="preserve"> (далее – Методические рекомендации), к объектам благоустройства относятся, в том числе</w:t>
      </w:r>
      <w:r>
        <w:rPr>
          <w:rFonts w:ascii="Times New Roman" w:hAnsi="Times New Roman" w:cs="Times New Roman"/>
          <w:sz w:val="28"/>
          <w:szCs w:val="28"/>
        </w:rPr>
        <w:t>,</w:t>
      </w:r>
      <w:r w:rsidRPr="00890389">
        <w:rPr>
          <w:rFonts w:eastAsiaTheme="minorEastAsia" w:cs="Times New Roman"/>
          <w:lang w:eastAsia="ru-RU"/>
        </w:rPr>
        <w:t xml:space="preserve"> </w:t>
      </w:r>
      <w:r w:rsidRPr="00890389">
        <w:rPr>
          <w:rFonts w:ascii="Times New Roman" w:hAnsi="Times New Roman" w:cs="Times New Roman"/>
          <w:sz w:val="28"/>
          <w:szCs w:val="28"/>
        </w:rPr>
        <w:t>контейнерные площадки и площадки для складирования отдельных групп коммунальных отходов</w:t>
      </w:r>
      <w:r>
        <w:rPr>
          <w:rFonts w:ascii="Times New Roman" w:hAnsi="Times New Roman" w:cs="Times New Roman"/>
          <w:sz w:val="28"/>
          <w:szCs w:val="28"/>
        </w:rPr>
        <w:t>.</w:t>
      </w:r>
    </w:p>
    <w:p w14:paraId="0989AEBB" w14:textId="26C3A949" w:rsidR="005406D8" w:rsidRDefault="00E9607E" w:rsidP="001025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 этим</w:t>
      </w:r>
      <w:r w:rsidR="005406D8" w:rsidRPr="005406D8">
        <w:rPr>
          <w:rFonts w:ascii="Times New Roman" w:hAnsi="Times New Roman" w:cs="Times New Roman"/>
          <w:sz w:val="28"/>
          <w:szCs w:val="28"/>
        </w:rPr>
        <w:t xml:space="preserve"> полагаем, что правилами благоустройства территории муниципальных образований могут быть установлены требования только к </w:t>
      </w:r>
      <w:r w:rsidR="005406D8" w:rsidRPr="005406D8">
        <w:rPr>
          <w:rFonts w:ascii="Times New Roman" w:hAnsi="Times New Roman" w:cs="Times New Roman"/>
          <w:sz w:val="28"/>
          <w:szCs w:val="28"/>
        </w:rPr>
        <w:lastRenderedPageBreak/>
        <w:t>местам (площадкам) накопления твердых коммунальных отходов</w:t>
      </w:r>
      <w:r w:rsidR="005406D8">
        <w:rPr>
          <w:rFonts w:ascii="Times New Roman" w:hAnsi="Times New Roman" w:cs="Times New Roman"/>
          <w:sz w:val="28"/>
          <w:szCs w:val="28"/>
        </w:rPr>
        <w:t xml:space="preserve">, не противоречащие </w:t>
      </w:r>
      <w:r w:rsidR="005406D8" w:rsidRPr="005406D8">
        <w:rPr>
          <w:rFonts w:ascii="Times New Roman" w:hAnsi="Times New Roman" w:cs="Times New Roman"/>
          <w:sz w:val="28"/>
          <w:szCs w:val="28"/>
        </w:rPr>
        <w:t>требованиям законодательства в области санитарно-эпидемиологического благополучия населения и иного законодательства Российской Федерации</w:t>
      </w:r>
      <w:r w:rsidR="005406D8">
        <w:rPr>
          <w:rFonts w:ascii="Times New Roman" w:hAnsi="Times New Roman" w:cs="Times New Roman"/>
          <w:sz w:val="28"/>
          <w:szCs w:val="28"/>
        </w:rPr>
        <w:t>.</w:t>
      </w:r>
      <w:r w:rsidR="005B536C" w:rsidRPr="005B536C">
        <w:rPr>
          <w:rFonts w:ascii="Times New Roman" w:hAnsi="Times New Roman" w:cs="Times New Roman"/>
          <w:sz w:val="28"/>
          <w:szCs w:val="28"/>
        </w:rPr>
        <w:t xml:space="preserve"> </w:t>
      </w:r>
      <w:r w:rsidR="00102544">
        <w:rPr>
          <w:rFonts w:ascii="Times New Roman" w:hAnsi="Times New Roman" w:cs="Times New Roman"/>
          <w:sz w:val="28"/>
          <w:szCs w:val="28"/>
        </w:rPr>
        <w:t xml:space="preserve">Вопросы </w:t>
      </w:r>
      <w:r w:rsidR="00102544" w:rsidRPr="00102544">
        <w:rPr>
          <w:rFonts w:ascii="Times New Roman" w:hAnsi="Times New Roman" w:cs="Times New Roman"/>
          <w:sz w:val="28"/>
          <w:szCs w:val="28"/>
        </w:rPr>
        <w:t>обращения с отходами производства и потребления</w:t>
      </w:r>
      <w:r w:rsidR="00102544">
        <w:rPr>
          <w:rFonts w:ascii="Times New Roman" w:hAnsi="Times New Roman" w:cs="Times New Roman"/>
          <w:sz w:val="28"/>
          <w:szCs w:val="28"/>
        </w:rPr>
        <w:t xml:space="preserve"> не являются предметом регулирования</w:t>
      </w:r>
      <w:r w:rsidR="00102544" w:rsidRPr="00102544">
        <w:rPr>
          <w:rFonts w:ascii="Times New Roman" w:hAnsi="Times New Roman" w:cs="Times New Roman"/>
          <w:sz w:val="28"/>
          <w:szCs w:val="28"/>
        </w:rPr>
        <w:t xml:space="preserve"> </w:t>
      </w:r>
      <w:r w:rsidR="005B536C" w:rsidRPr="005406D8">
        <w:rPr>
          <w:rFonts w:ascii="Times New Roman" w:hAnsi="Times New Roman" w:cs="Times New Roman"/>
          <w:sz w:val="28"/>
          <w:szCs w:val="28"/>
        </w:rPr>
        <w:t>правил благоустройства территории муниципальных образований</w:t>
      </w:r>
      <w:r w:rsidR="00102544">
        <w:rPr>
          <w:rFonts w:ascii="Times New Roman" w:hAnsi="Times New Roman" w:cs="Times New Roman"/>
          <w:sz w:val="28"/>
          <w:szCs w:val="28"/>
        </w:rPr>
        <w:t>.</w:t>
      </w:r>
    </w:p>
    <w:p w14:paraId="02A06920" w14:textId="7E609E94" w:rsidR="00514641" w:rsidRPr="00697E7F" w:rsidRDefault="002D4FDF" w:rsidP="00697E7F">
      <w:pPr>
        <w:spacing w:after="0" w:line="240" w:lineRule="auto"/>
        <w:ind w:firstLine="567"/>
        <w:jc w:val="both"/>
        <w:rPr>
          <w:rFonts w:ascii="Times New Roman" w:hAnsi="Times New Roman" w:cs="Times New Roman"/>
          <w:bCs/>
          <w:sz w:val="28"/>
          <w:szCs w:val="28"/>
        </w:rPr>
      </w:pPr>
      <w:r w:rsidRPr="00697E7F">
        <w:rPr>
          <w:rFonts w:ascii="Times New Roman" w:hAnsi="Times New Roman" w:cs="Times New Roman"/>
          <w:sz w:val="28"/>
          <w:szCs w:val="28"/>
        </w:rPr>
        <w:t xml:space="preserve">8.1. </w:t>
      </w:r>
      <w:r w:rsidR="00E9607E">
        <w:rPr>
          <w:rFonts w:ascii="Times New Roman" w:hAnsi="Times New Roman" w:cs="Times New Roman"/>
          <w:sz w:val="28"/>
          <w:szCs w:val="28"/>
        </w:rPr>
        <w:t>На основании</w:t>
      </w:r>
      <w:r w:rsidR="00514641" w:rsidRPr="00697E7F">
        <w:rPr>
          <w:rFonts w:ascii="Times New Roman" w:hAnsi="Times New Roman" w:cs="Times New Roman"/>
          <w:sz w:val="28"/>
          <w:szCs w:val="28"/>
        </w:rPr>
        <w:t xml:space="preserve"> изложенно</w:t>
      </w:r>
      <w:r w:rsidR="00E9607E">
        <w:rPr>
          <w:rFonts w:ascii="Times New Roman" w:hAnsi="Times New Roman" w:cs="Times New Roman"/>
          <w:sz w:val="28"/>
          <w:szCs w:val="28"/>
        </w:rPr>
        <w:t>го</w:t>
      </w:r>
      <w:r w:rsidR="00514641" w:rsidRPr="00697E7F">
        <w:rPr>
          <w:rFonts w:ascii="Times New Roman" w:hAnsi="Times New Roman" w:cs="Times New Roman"/>
          <w:sz w:val="28"/>
          <w:szCs w:val="28"/>
        </w:rPr>
        <w:t xml:space="preserve"> Главой 13 Правил закреплены требования к </w:t>
      </w:r>
      <w:r w:rsidR="00514641" w:rsidRPr="00697E7F">
        <w:rPr>
          <w:rFonts w:ascii="Times New Roman" w:hAnsi="Times New Roman" w:cs="Times New Roman"/>
          <w:bCs/>
          <w:sz w:val="28"/>
          <w:szCs w:val="28"/>
        </w:rPr>
        <w:t xml:space="preserve">площадкам </w:t>
      </w:r>
      <w:r w:rsidR="0074574C" w:rsidRPr="005406D8">
        <w:rPr>
          <w:rFonts w:ascii="Times New Roman" w:hAnsi="Times New Roman" w:cs="Times New Roman"/>
          <w:bCs/>
          <w:sz w:val="28"/>
          <w:szCs w:val="28"/>
        </w:rPr>
        <w:t>накопления твердых коммунальных отходов</w:t>
      </w:r>
      <w:r w:rsidR="00514641" w:rsidRPr="00697E7F">
        <w:rPr>
          <w:rFonts w:ascii="Times New Roman" w:hAnsi="Times New Roman" w:cs="Times New Roman"/>
          <w:bCs/>
          <w:sz w:val="28"/>
          <w:szCs w:val="28"/>
        </w:rPr>
        <w:t>. Данные требования учитывают нормы санитарных правил «СанПиН 42-128-4690-88. Санитарные правила содержания территорий населенных мест», утвержденны</w:t>
      </w:r>
      <w:r w:rsidR="00E52EAF" w:rsidRPr="00697E7F">
        <w:rPr>
          <w:rFonts w:ascii="Times New Roman" w:hAnsi="Times New Roman" w:cs="Times New Roman"/>
          <w:bCs/>
          <w:sz w:val="28"/>
          <w:szCs w:val="28"/>
        </w:rPr>
        <w:t>е</w:t>
      </w:r>
      <w:r w:rsidR="00514641" w:rsidRPr="00697E7F">
        <w:rPr>
          <w:rFonts w:ascii="Times New Roman" w:hAnsi="Times New Roman" w:cs="Times New Roman"/>
          <w:bCs/>
          <w:sz w:val="28"/>
          <w:szCs w:val="28"/>
        </w:rPr>
        <w:t xml:space="preserve"> Главным государственным санитарным врачом СССР </w:t>
      </w:r>
      <w:r w:rsidR="00E52EAF" w:rsidRPr="00697E7F">
        <w:rPr>
          <w:rFonts w:ascii="Times New Roman" w:hAnsi="Times New Roman" w:cs="Times New Roman"/>
          <w:bCs/>
          <w:sz w:val="28"/>
          <w:szCs w:val="28"/>
        </w:rPr>
        <w:t>0</w:t>
      </w:r>
      <w:r w:rsidR="00514641" w:rsidRPr="00697E7F">
        <w:rPr>
          <w:rFonts w:ascii="Times New Roman" w:hAnsi="Times New Roman" w:cs="Times New Roman"/>
          <w:bCs/>
          <w:sz w:val="28"/>
          <w:szCs w:val="28"/>
        </w:rPr>
        <w:t>5</w:t>
      </w:r>
      <w:r w:rsidR="00E52EAF" w:rsidRPr="00697E7F">
        <w:rPr>
          <w:rFonts w:ascii="Times New Roman" w:hAnsi="Times New Roman" w:cs="Times New Roman"/>
          <w:bCs/>
          <w:sz w:val="28"/>
          <w:szCs w:val="28"/>
        </w:rPr>
        <w:t>.08.1</w:t>
      </w:r>
      <w:r w:rsidR="00514641" w:rsidRPr="00697E7F">
        <w:rPr>
          <w:rFonts w:ascii="Times New Roman" w:hAnsi="Times New Roman" w:cs="Times New Roman"/>
          <w:bCs/>
          <w:sz w:val="28"/>
          <w:szCs w:val="28"/>
        </w:rPr>
        <w:t xml:space="preserve">988 (далее - СанПиН 42-128-4690-88), </w:t>
      </w:r>
      <w:r w:rsidR="00E52EAF" w:rsidRPr="00697E7F">
        <w:rPr>
          <w:rFonts w:ascii="Times New Roman" w:hAnsi="Times New Roman" w:cs="Times New Roman"/>
          <w:bCs/>
          <w:sz w:val="28"/>
          <w:szCs w:val="28"/>
        </w:rPr>
        <w:t>«</w:t>
      </w:r>
      <w:bookmarkStart w:id="11" w:name="_Hlk14096299"/>
      <w:r w:rsidR="00E52EAF" w:rsidRPr="00697E7F">
        <w:rPr>
          <w:rFonts w:ascii="Times New Roman" w:hAnsi="Times New Roman" w:cs="Times New Roman"/>
          <w:bCs/>
          <w:sz w:val="28"/>
          <w:szCs w:val="28"/>
        </w:rPr>
        <w:t>СанПиН 2.1.7.1322-03. 2.1.7</w:t>
      </w:r>
      <w:bookmarkEnd w:id="11"/>
      <w:r w:rsidR="00E52EAF" w:rsidRPr="00697E7F">
        <w:rPr>
          <w:rFonts w:ascii="Times New Roman" w:hAnsi="Times New Roman" w:cs="Times New Roman"/>
          <w:bCs/>
          <w:sz w:val="28"/>
          <w:szCs w:val="28"/>
        </w:rPr>
        <w:t xml:space="preserve">.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 утвержденные Главным государственным санитарным врачом РФ 30.04.2003 (далее - СанПиН 2.1.7.1322-03. 2.1.7), </w:t>
      </w:r>
      <w:r w:rsidR="00514641" w:rsidRPr="00697E7F">
        <w:rPr>
          <w:rFonts w:ascii="Times New Roman" w:hAnsi="Times New Roman" w:cs="Times New Roman"/>
          <w:bCs/>
          <w:sz w:val="28"/>
          <w:szCs w:val="28"/>
        </w:rPr>
        <w:t>позицию судебного органа, изложенную в</w:t>
      </w:r>
      <w:r w:rsidR="00514641" w:rsidRPr="00697E7F">
        <w:rPr>
          <w:rFonts w:ascii="Times New Roman" w:hAnsi="Times New Roman" w:cs="Times New Roman"/>
          <w:sz w:val="28"/>
          <w:szCs w:val="28"/>
        </w:rPr>
        <w:t xml:space="preserve"> </w:t>
      </w:r>
      <w:r w:rsidR="00514641" w:rsidRPr="00697E7F">
        <w:rPr>
          <w:rFonts w:ascii="Times New Roman" w:hAnsi="Times New Roman" w:cs="Times New Roman"/>
          <w:bCs/>
          <w:sz w:val="28"/>
          <w:szCs w:val="28"/>
        </w:rPr>
        <w:t>Апелляционном определении Судебной коллегии по административным делам Верховного Суда Российской Федерации от 21.12.2018 № 1-АПГ18-18, а также пункт 6.12.5 Методических рекомендаций.</w:t>
      </w:r>
    </w:p>
    <w:p w14:paraId="5EEDA0E1" w14:textId="77777777" w:rsidR="00514641" w:rsidRPr="00514641" w:rsidRDefault="00514641" w:rsidP="00697E7F">
      <w:pPr>
        <w:spacing w:after="0" w:line="240" w:lineRule="auto"/>
        <w:ind w:firstLine="567"/>
        <w:jc w:val="both"/>
        <w:rPr>
          <w:rFonts w:ascii="Times New Roman" w:hAnsi="Times New Roman" w:cs="Times New Roman"/>
          <w:bCs/>
          <w:sz w:val="28"/>
          <w:szCs w:val="28"/>
        </w:rPr>
      </w:pPr>
      <w:r w:rsidRPr="00514641">
        <w:rPr>
          <w:rFonts w:ascii="Times New Roman" w:hAnsi="Times New Roman" w:cs="Times New Roman"/>
          <w:bCs/>
          <w:sz w:val="28"/>
          <w:szCs w:val="28"/>
        </w:rPr>
        <w:t xml:space="preserve">В соответствии с </w:t>
      </w:r>
      <w:hyperlink r:id="rId11" w:history="1">
        <w:r w:rsidRPr="00514641">
          <w:rPr>
            <w:rStyle w:val="ac"/>
            <w:rFonts w:ascii="Times New Roman" w:hAnsi="Times New Roman" w:cs="Times New Roman"/>
            <w:bCs/>
            <w:color w:val="auto"/>
            <w:sz w:val="28"/>
            <w:szCs w:val="28"/>
            <w:u w:val="none"/>
          </w:rPr>
          <w:t>пунктом 2.1.3</w:t>
        </w:r>
      </w:hyperlink>
      <w:r w:rsidRPr="00514641">
        <w:rPr>
          <w:rFonts w:ascii="Times New Roman" w:hAnsi="Times New Roman" w:cs="Times New Roman"/>
          <w:bCs/>
          <w:sz w:val="28"/>
          <w:szCs w:val="28"/>
        </w:rPr>
        <w:t xml:space="preserve"> СанПиН 42-128-4690-88 на территории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w:t>
      </w:r>
    </w:p>
    <w:p w14:paraId="5D41B0AE" w14:textId="77777777" w:rsidR="00514641" w:rsidRPr="00514641" w:rsidRDefault="00825444" w:rsidP="00697E7F">
      <w:pPr>
        <w:spacing w:after="0" w:line="240" w:lineRule="auto"/>
        <w:ind w:firstLine="567"/>
        <w:jc w:val="both"/>
        <w:rPr>
          <w:rFonts w:ascii="Times New Roman" w:hAnsi="Times New Roman" w:cs="Times New Roman"/>
          <w:bCs/>
          <w:sz w:val="28"/>
          <w:szCs w:val="28"/>
        </w:rPr>
      </w:pPr>
      <w:hyperlink r:id="rId12" w:history="1">
        <w:r w:rsidR="00514641" w:rsidRPr="00514641">
          <w:rPr>
            <w:rStyle w:val="ac"/>
            <w:rFonts w:ascii="Times New Roman" w:hAnsi="Times New Roman" w:cs="Times New Roman"/>
            <w:bCs/>
            <w:color w:val="auto"/>
            <w:sz w:val="28"/>
            <w:szCs w:val="28"/>
            <w:u w:val="none"/>
          </w:rPr>
          <w:t>Пункт 2.2.9</w:t>
        </w:r>
      </w:hyperlink>
      <w:r w:rsidR="00514641" w:rsidRPr="00514641">
        <w:rPr>
          <w:rFonts w:ascii="Times New Roman" w:hAnsi="Times New Roman" w:cs="Times New Roman"/>
          <w:bCs/>
          <w:sz w:val="28"/>
          <w:szCs w:val="28"/>
        </w:rPr>
        <w:t xml:space="preserve"> СанПиН 42-128-4690-88 предписывает удалять негабаритные отходы из домовладений по мере их накопления, но не реже одного раза в неделю.</w:t>
      </w:r>
    </w:p>
    <w:p w14:paraId="4814BFB0" w14:textId="582DE31F" w:rsidR="00514641" w:rsidRPr="00697E7F" w:rsidRDefault="006C5924" w:rsidP="00697E7F">
      <w:pPr>
        <w:spacing w:after="0" w:line="240" w:lineRule="auto"/>
        <w:ind w:firstLine="567"/>
        <w:jc w:val="both"/>
        <w:rPr>
          <w:rFonts w:ascii="Times New Roman" w:hAnsi="Times New Roman" w:cs="Times New Roman"/>
          <w:bCs/>
          <w:sz w:val="28"/>
          <w:szCs w:val="28"/>
        </w:rPr>
      </w:pPr>
      <w:r w:rsidRPr="00697E7F">
        <w:rPr>
          <w:rFonts w:ascii="Times New Roman" w:hAnsi="Times New Roman" w:cs="Times New Roman"/>
          <w:bCs/>
          <w:sz w:val="28"/>
          <w:szCs w:val="28"/>
        </w:rPr>
        <w:t>В вышеназванном Апелляционном определении отмечено, что в</w:t>
      </w:r>
      <w:r w:rsidR="00514641" w:rsidRPr="00514641">
        <w:rPr>
          <w:rFonts w:ascii="Times New Roman" w:hAnsi="Times New Roman" w:cs="Times New Roman"/>
          <w:bCs/>
          <w:sz w:val="28"/>
          <w:szCs w:val="28"/>
        </w:rPr>
        <w:t xml:space="preserve">ведение </w:t>
      </w:r>
      <w:r w:rsidRPr="00697E7F">
        <w:rPr>
          <w:rFonts w:ascii="Times New Roman" w:hAnsi="Times New Roman" w:cs="Times New Roman"/>
          <w:bCs/>
          <w:sz w:val="28"/>
          <w:szCs w:val="28"/>
        </w:rPr>
        <w:t>п</w:t>
      </w:r>
      <w:r w:rsidR="00514641" w:rsidRPr="00514641">
        <w:rPr>
          <w:rFonts w:ascii="Times New Roman" w:hAnsi="Times New Roman" w:cs="Times New Roman"/>
          <w:bCs/>
          <w:sz w:val="28"/>
          <w:szCs w:val="28"/>
        </w:rPr>
        <w:t xml:space="preserve">равилами благоустройства иного, чем предусмотрено </w:t>
      </w:r>
      <w:hyperlink r:id="rId13" w:history="1">
        <w:r w:rsidR="00514641" w:rsidRPr="00514641">
          <w:rPr>
            <w:rStyle w:val="ac"/>
            <w:rFonts w:ascii="Times New Roman" w:hAnsi="Times New Roman" w:cs="Times New Roman"/>
            <w:bCs/>
            <w:color w:val="auto"/>
            <w:sz w:val="28"/>
            <w:szCs w:val="28"/>
            <w:u w:val="none"/>
          </w:rPr>
          <w:t>СанПиН 42-128-4690-88</w:t>
        </w:r>
      </w:hyperlink>
      <w:r w:rsidR="00514641" w:rsidRPr="00514641">
        <w:rPr>
          <w:rFonts w:ascii="Times New Roman" w:hAnsi="Times New Roman" w:cs="Times New Roman"/>
          <w:bCs/>
          <w:sz w:val="28"/>
          <w:szCs w:val="28"/>
        </w:rPr>
        <w:t>, правового регулирования правил обустройства мест складирования твердых коммунальных отходов, а также периодичности вывоза крупногабаритных отходов ставит правоприменителя в ситуацию, в которой он вынужден самостоятельно выбирать, какой из конкурирующих правовых норм, регулирующих одну и ту же сферу общественных отношений, руководствоваться, и приводит к произвольному истолкованию и применению правовых норм.</w:t>
      </w:r>
    </w:p>
    <w:p w14:paraId="021BF6C9" w14:textId="4913F6A1" w:rsidR="00E52EAF" w:rsidRPr="00E52EAF" w:rsidRDefault="00E52EAF" w:rsidP="00697E7F">
      <w:pPr>
        <w:spacing w:after="0" w:line="240" w:lineRule="auto"/>
        <w:ind w:firstLine="567"/>
        <w:jc w:val="both"/>
        <w:rPr>
          <w:rFonts w:ascii="Times New Roman" w:hAnsi="Times New Roman" w:cs="Times New Roman"/>
          <w:bCs/>
          <w:sz w:val="28"/>
          <w:szCs w:val="28"/>
        </w:rPr>
      </w:pPr>
      <w:r w:rsidRPr="00697E7F">
        <w:rPr>
          <w:rFonts w:ascii="Times New Roman" w:hAnsi="Times New Roman" w:cs="Times New Roman"/>
          <w:bCs/>
          <w:sz w:val="28"/>
          <w:szCs w:val="28"/>
        </w:rPr>
        <w:t xml:space="preserve">Пункт </w:t>
      </w:r>
      <w:r w:rsidRPr="00E52EAF">
        <w:rPr>
          <w:rFonts w:ascii="Times New Roman" w:hAnsi="Times New Roman" w:cs="Times New Roman"/>
          <w:bCs/>
          <w:sz w:val="28"/>
          <w:szCs w:val="28"/>
        </w:rPr>
        <w:t xml:space="preserve">3.7 </w:t>
      </w:r>
      <w:r w:rsidRPr="00697E7F">
        <w:rPr>
          <w:rFonts w:ascii="Times New Roman" w:hAnsi="Times New Roman" w:cs="Times New Roman"/>
          <w:bCs/>
          <w:sz w:val="28"/>
          <w:szCs w:val="28"/>
        </w:rPr>
        <w:t>СанПиН 2.1.7.1322-03. 2.1.7 предусматривает, что п</w:t>
      </w:r>
      <w:r w:rsidRPr="00E52EAF">
        <w:rPr>
          <w:rFonts w:ascii="Times New Roman" w:hAnsi="Times New Roman" w:cs="Times New Roman"/>
          <w:bCs/>
          <w:sz w:val="28"/>
          <w:szCs w:val="28"/>
        </w:rPr>
        <w:t>ри временном хранении отходов в нестационарных складах, на открытых площадках без тары (навалом, насыпью) или в негерметичной таре должны соблюдаться следующие условия:</w:t>
      </w:r>
    </w:p>
    <w:p w14:paraId="05D73E70" w14:textId="77777777" w:rsidR="00E52EAF" w:rsidRPr="00E52EAF" w:rsidRDefault="00E52EAF" w:rsidP="00697E7F">
      <w:pPr>
        <w:spacing w:after="0" w:line="240" w:lineRule="auto"/>
        <w:ind w:firstLine="567"/>
        <w:jc w:val="both"/>
        <w:rPr>
          <w:rFonts w:ascii="Times New Roman" w:hAnsi="Times New Roman" w:cs="Times New Roman"/>
          <w:bCs/>
          <w:sz w:val="28"/>
          <w:szCs w:val="28"/>
        </w:rPr>
      </w:pPr>
      <w:r w:rsidRPr="00E52EAF">
        <w:rPr>
          <w:rFonts w:ascii="Times New Roman" w:hAnsi="Times New Roman" w:cs="Times New Roman"/>
          <w:bCs/>
          <w:sz w:val="28"/>
          <w:szCs w:val="28"/>
        </w:rPr>
        <w:t>- временные склады и открытые площадки должны располагаться с подветренной стороны по отношению к жилой застройке;</w:t>
      </w:r>
    </w:p>
    <w:p w14:paraId="2D82F1C2" w14:textId="77777777" w:rsidR="00E52EAF" w:rsidRPr="00E52EAF" w:rsidRDefault="00E52EAF" w:rsidP="00697E7F">
      <w:pPr>
        <w:spacing w:after="0" w:line="240" w:lineRule="auto"/>
        <w:ind w:firstLine="567"/>
        <w:jc w:val="both"/>
        <w:rPr>
          <w:rFonts w:ascii="Times New Roman" w:hAnsi="Times New Roman" w:cs="Times New Roman"/>
          <w:bCs/>
          <w:sz w:val="28"/>
          <w:szCs w:val="28"/>
        </w:rPr>
      </w:pPr>
      <w:r w:rsidRPr="00E52EAF">
        <w:rPr>
          <w:rFonts w:ascii="Times New Roman" w:hAnsi="Times New Roman" w:cs="Times New Roman"/>
          <w:bCs/>
          <w:sz w:val="28"/>
          <w:szCs w:val="28"/>
        </w:rPr>
        <w:lastRenderedPageBreak/>
        <w:t>- 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14:paraId="13816A40" w14:textId="77777777" w:rsidR="00E52EAF" w:rsidRPr="00E52EAF" w:rsidRDefault="00E52EAF" w:rsidP="00697E7F">
      <w:pPr>
        <w:spacing w:after="0" w:line="240" w:lineRule="auto"/>
        <w:ind w:firstLine="567"/>
        <w:jc w:val="both"/>
        <w:rPr>
          <w:rFonts w:ascii="Times New Roman" w:hAnsi="Times New Roman" w:cs="Times New Roman"/>
          <w:bCs/>
          <w:sz w:val="28"/>
          <w:szCs w:val="28"/>
        </w:rPr>
      </w:pPr>
      <w:r w:rsidRPr="00E52EAF">
        <w:rPr>
          <w:rFonts w:ascii="Times New Roman" w:hAnsi="Times New Roman" w:cs="Times New Roman"/>
          <w:bCs/>
          <w:sz w:val="28"/>
          <w:szCs w:val="28"/>
        </w:rPr>
        <w:t>- 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14:paraId="66D5C81E" w14:textId="77777777" w:rsidR="00E52EAF" w:rsidRPr="00E52EAF" w:rsidRDefault="00E52EAF" w:rsidP="00697E7F">
      <w:pPr>
        <w:spacing w:after="0" w:line="240" w:lineRule="auto"/>
        <w:ind w:firstLine="567"/>
        <w:jc w:val="both"/>
        <w:rPr>
          <w:rFonts w:ascii="Times New Roman" w:hAnsi="Times New Roman" w:cs="Times New Roman"/>
          <w:bCs/>
          <w:sz w:val="28"/>
          <w:szCs w:val="28"/>
        </w:rPr>
      </w:pPr>
      <w:r w:rsidRPr="00E52EAF">
        <w:rPr>
          <w:rFonts w:ascii="Times New Roman" w:hAnsi="Times New Roman" w:cs="Times New Roman"/>
          <w:bCs/>
          <w:sz w:val="28"/>
          <w:szCs w:val="28"/>
        </w:rPr>
        <w:t xml:space="preserve">- по периметру площадки должна быть предусмотрена </w:t>
      </w:r>
      <w:proofErr w:type="spellStart"/>
      <w:r w:rsidRPr="00E52EAF">
        <w:rPr>
          <w:rFonts w:ascii="Times New Roman" w:hAnsi="Times New Roman" w:cs="Times New Roman"/>
          <w:bCs/>
          <w:sz w:val="28"/>
          <w:szCs w:val="28"/>
        </w:rPr>
        <w:t>обваловка</w:t>
      </w:r>
      <w:proofErr w:type="spellEnd"/>
      <w:r w:rsidRPr="00E52EAF">
        <w:rPr>
          <w:rFonts w:ascii="Times New Roman" w:hAnsi="Times New Roman" w:cs="Times New Roman"/>
          <w:bCs/>
          <w:sz w:val="28"/>
          <w:szCs w:val="28"/>
        </w:rPr>
        <w:t xml:space="preserve"> и обособленная сеть ливнестоков с автономными очистными сооружениями; допускается ее присоединение к локальным очистным сооружениям в соответствии с техническими условиями;</w:t>
      </w:r>
    </w:p>
    <w:p w14:paraId="326B0532" w14:textId="77777777" w:rsidR="00E52EAF" w:rsidRPr="00E52EAF" w:rsidRDefault="00E52EAF" w:rsidP="00697E7F">
      <w:pPr>
        <w:spacing w:after="0" w:line="240" w:lineRule="auto"/>
        <w:ind w:firstLine="567"/>
        <w:jc w:val="both"/>
        <w:rPr>
          <w:rFonts w:ascii="Times New Roman" w:hAnsi="Times New Roman" w:cs="Times New Roman"/>
          <w:bCs/>
          <w:sz w:val="28"/>
          <w:szCs w:val="28"/>
        </w:rPr>
      </w:pPr>
      <w:r w:rsidRPr="00E52EAF">
        <w:rPr>
          <w:rFonts w:ascii="Times New Roman" w:hAnsi="Times New Roman" w:cs="Times New Roman"/>
          <w:bCs/>
          <w:sz w:val="28"/>
          <w:szCs w:val="28"/>
        </w:rPr>
        <w:t xml:space="preserve">- </w:t>
      </w:r>
      <w:bookmarkStart w:id="12" w:name="_Hlk14097387"/>
      <w:r w:rsidRPr="00E52EAF">
        <w:rPr>
          <w:rFonts w:ascii="Times New Roman" w:hAnsi="Times New Roman" w:cs="Times New Roman"/>
          <w:bCs/>
          <w:sz w:val="28"/>
          <w:szCs w:val="28"/>
        </w:rPr>
        <w:t>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w:t>
      </w:r>
      <w:bookmarkEnd w:id="12"/>
      <w:r w:rsidRPr="00E52EAF">
        <w:rPr>
          <w:rFonts w:ascii="Times New Roman" w:hAnsi="Times New Roman" w:cs="Times New Roman"/>
          <w:bCs/>
          <w:sz w:val="28"/>
          <w:szCs w:val="28"/>
        </w:rPr>
        <w:t>.</w:t>
      </w:r>
    </w:p>
    <w:p w14:paraId="253DA2C2" w14:textId="7D0DBC9C" w:rsidR="002D4FDF" w:rsidRPr="00697E7F" w:rsidRDefault="002D4FDF" w:rsidP="00697E7F">
      <w:pPr>
        <w:spacing w:after="0" w:line="240" w:lineRule="auto"/>
        <w:ind w:firstLine="567"/>
        <w:jc w:val="both"/>
        <w:rPr>
          <w:rFonts w:ascii="Times New Roman" w:hAnsi="Times New Roman" w:cs="Times New Roman"/>
          <w:bCs/>
          <w:sz w:val="28"/>
          <w:szCs w:val="28"/>
        </w:rPr>
      </w:pPr>
      <w:r w:rsidRPr="00697E7F">
        <w:rPr>
          <w:rFonts w:ascii="Times New Roman" w:hAnsi="Times New Roman" w:cs="Times New Roman"/>
          <w:bCs/>
          <w:sz w:val="28"/>
          <w:szCs w:val="28"/>
        </w:rPr>
        <w:t xml:space="preserve">8.2. </w:t>
      </w:r>
      <w:r w:rsidR="00697E7F">
        <w:rPr>
          <w:rFonts w:ascii="Times New Roman" w:hAnsi="Times New Roman" w:cs="Times New Roman"/>
          <w:bCs/>
          <w:sz w:val="28"/>
          <w:szCs w:val="28"/>
        </w:rPr>
        <w:t>Согласно</w:t>
      </w:r>
      <w:r w:rsidRPr="00697E7F">
        <w:rPr>
          <w:rFonts w:ascii="Times New Roman" w:hAnsi="Times New Roman" w:cs="Times New Roman"/>
          <w:bCs/>
          <w:sz w:val="28"/>
          <w:szCs w:val="28"/>
        </w:rPr>
        <w:t xml:space="preserve"> стать</w:t>
      </w:r>
      <w:r w:rsidR="00697E7F">
        <w:rPr>
          <w:rFonts w:ascii="Times New Roman" w:hAnsi="Times New Roman" w:cs="Times New Roman"/>
          <w:bCs/>
          <w:sz w:val="28"/>
          <w:szCs w:val="28"/>
        </w:rPr>
        <w:t>е</w:t>
      </w:r>
      <w:r w:rsidRPr="00697E7F">
        <w:rPr>
          <w:rFonts w:ascii="Times New Roman" w:hAnsi="Times New Roman" w:cs="Times New Roman"/>
          <w:bCs/>
          <w:sz w:val="28"/>
          <w:szCs w:val="28"/>
        </w:rPr>
        <w:t xml:space="preserve"> 4.1 Федерального закона № 89-ФЗ 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 I класс - чрезвычайно опасные отходы; II класс - </w:t>
      </w:r>
      <w:proofErr w:type="spellStart"/>
      <w:r w:rsidRPr="00697E7F">
        <w:rPr>
          <w:rFonts w:ascii="Times New Roman" w:hAnsi="Times New Roman" w:cs="Times New Roman"/>
          <w:bCs/>
          <w:sz w:val="28"/>
          <w:szCs w:val="28"/>
        </w:rPr>
        <w:t>высокоопасные</w:t>
      </w:r>
      <w:proofErr w:type="spellEnd"/>
      <w:r w:rsidRPr="00697E7F">
        <w:rPr>
          <w:rFonts w:ascii="Times New Roman" w:hAnsi="Times New Roman" w:cs="Times New Roman"/>
          <w:bCs/>
          <w:sz w:val="28"/>
          <w:szCs w:val="28"/>
        </w:rPr>
        <w:t xml:space="preserve"> отходы; III класс - умеренно опасные отходы; IV класс - малоопасные отходы; V класс - практически неопасные отходы.</w:t>
      </w:r>
    </w:p>
    <w:p w14:paraId="4899BEBF" w14:textId="77777777" w:rsidR="002D4FDF" w:rsidRPr="002D4FDF" w:rsidRDefault="002D4FDF" w:rsidP="00697E7F">
      <w:pPr>
        <w:spacing w:after="0" w:line="240" w:lineRule="auto"/>
        <w:ind w:firstLine="567"/>
        <w:jc w:val="both"/>
        <w:rPr>
          <w:rFonts w:ascii="Times New Roman" w:hAnsi="Times New Roman" w:cs="Times New Roman"/>
          <w:bCs/>
          <w:sz w:val="28"/>
          <w:szCs w:val="28"/>
        </w:rPr>
      </w:pPr>
      <w:r w:rsidRPr="002D4FDF">
        <w:rPr>
          <w:rFonts w:ascii="Times New Roman" w:hAnsi="Times New Roman" w:cs="Times New Roman"/>
          <w:bCs/>
          <w:sz w:val="28"/>
          <w:szCs w:val="28"/>
        </w:rPr>
        <w:t>В соответствии с федеральным классификационным каталогом отходов, утвержденным приказом Росприроднадзора от 22.05.2017 № 242, лампы ртутные, ртутно-кварцевые, люминесцентные, утратившие потребительские свойства, имеющие код 4 71 101 01 52 1, отнесены к отходам I класса опасности (чрезвычайно опасные отходы).</w:t>
      </w:r>
    </w:p>
    <w:p w14:paraId="322D33D8" w14:textId="03402BBE" w:rsidR="002D4FDF" w:rsidRPr="002D4FDF" w:rsidRDefault="002D4FDF" w:rsidP="00697E7F">
      <w:pPr>
        <w:spacing w:after="0" w:line="240" w:lineRule="auto"/>
        <w:ind w:firstLine="567"/>
        <w:jc w:val="both"/>
        <w:rPr>
          <w:rFonts w:ascii="Times New Roman" w:hAnsi="Times New Roman" w:cs="Times New Roman"/>
          <w:bCs/>
          <w:sz w:val="28"/>
          <w:szCs w:val="28"/>
        </w:rPr>
      </w:pPr>
      <w:r w:rsidRPr="002D4FDF">
        <w:rPr>
          <w:rFonts w:ascii="Times New Roman" w:hAnsi="Times New Roman" w:cs="Times New Roman"/>
          <w:bCs/>
          <w:sz w:val="28"/>
          <w:szCs w:val="28"/>
        </w:rPr>
        <w:t xml:space="preserve">В многоквартирных жилых домах вопросы организации мест для накопления, а также накопления отработанных ртутьсодержащих ламп и их передачи в специализированные организации возложены на управляющие компании, осуществляющие содержание общего имущества в домах. Указанная обязанность </w:t>
      </w:r>
      <w:r w:rsidR="00697E7F" w:rsidRPr="00697E7F">
        <w:rPr>
          <w:rFonts w:ascii="Times New Roman" w:hAnsi="Times New Roman" w:cs="Times New Roman"/>
          <w:bCs/>
          <w:sz w:val="28"/>
          <w:szCs w:val="28"/>
        </w:rPr>
        <w:t xml:space="preserve">следует из </w:t>
      </w:r>
      <w:r w:rsidRPr="002D4FDF">
        <w:rPr>
          <w:rFonts w:ascii="Times New Roman" w:hAnsi="Times New Roman" w:cs="Times New Roman"/>
          <w:bCs/>
          <w:sz w:val="28"/>
          <w:szCs w:val="28"/>
        </w:rPr>
        <w:t>пункт</w:t>
      </w:r>
      <w:r w:rsidR="00697E7F" w:rsidRPr="00697E7F">
        <w:rPr>
          <w:rFonts w:ascii="Times New Roman" w:hAnsi="Times New Roman" w:cs="Times New Roman"/>
          <w:bCs/>
          <w:sz w:val="28"/>
          <w:szCs w:val="28"/>
        </w:rPr>
        <w:t>а</w:t>
      </w:r>
      <w:r w:rsidRPr="002D4FDF">
        <w:rPr>
          <w:rFonts w:ascii="Times New Roman" w:hAnsi="Times New Roman" w:cs="Times New Roman"/>
          <w:bCs/>
          <w:sz w:val="28"/>
          <w:szCs w:val="28"/>
        </w:rPr>
        <w:t xml:space="preserve"> 11 Правил содержания общего имущества в многоквартирном доме, утвержденных постановлением Правительства Российской Федерации от 13.08.2006 № 491.</w:t>
      </w:r>
    </w:p>
    <w:p w14:paraId="0B2AC6CE" w14:textId="4AF54FB7" w:rsidR="002D4FDF" w:rsidRPr="00697E7F" w:rsidRDefault="002D4FDF" w:rsidP="00697E7F">
      <w:pPr>
        <w:spacing w:after="0" w:line="240" w:lineRule="auto"/>
        <w:ind w:firstLine="567"/>
        <w:jc w:val="both"/>
        <w:rPr>
          <w:rFonts w:ascii="Times New Roman" w:hAnsi="Times New Roman" w:cs="Times New Roman"/>
          <w:bCs/>
          <w:sz w:val="28"/>
          <w:szCs w:val="28"/>
        </w:rPr>
      </w:pPr>
      <w:r w:rsidRPr="002D4FDF">
        <w:rPr>
          <w:rFonts w:ascii="Times New Roman" w:hAnsi="Times New Roman" w:cs="Times New Roman"/>
          <w:bCs/>
          <w:sz w:val="28"/>
          <w:szCs w:val="28"/>
        </w:rPr>
        <w:t>В других случаях порядок обращения с отработанными ртутьсодержащими лампами определен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03.09.2010 № 681</w:t>
      </w:r>
      <w:r w:rsidRPr="00697E7F">
        <w:rPr>
          <w:rFonts w:ascii="Times New Roman" w:hAnsi="Times New Roman" w:cs="Times New Roman"/>
          <w:bCs/>
          <w:sz w:val="28"/>
          <w:szCs w:val="28"/>
        </w:rPr>
        <w:t xml:space="preserve"> (далее – </w:t>
      </w:r>
      <w:bookmarkStart w:id="13" w:name="_Hlk14098628"/>
      <w:r w:rsidRPr="00697E7F">
        <w:rPr>
          <w:rFonts w:ascii="Times New Roman" w:hAnsi="Times New Roman" w:cs="Times New Roman"/>
          <w:bCs/>
          <w:sz w:val="28"/>
          <w:szCs w:val="28"/>
        </w:rPr>
        <w:t>Правила, утвержденные постановлением Правительства Российской Федерации № 681</w:t>
      </w:r>
      <w:bookmarkEnd w:id="13"/>
      <w:r w:rsidRPr="00697E7F">
        <w:rPr>
          <w:rFonts w:ascii="Times New Roman" w:hAnsi="Times New Roman" w:cs="Times New Roman"/>
          <w:bCs/>
          <w:sz w:val="28"/>
          <w:szCs w:val="28"/>
        </w:rPr>
        <w:t>)</w:t>
      </w:r>
      <w:r w:rsidRPr="002D4FDF">
        <w:rPr>
          <w:rFonts w:ascii="Times New Roman" w:hAnsi="Times New Roman" w:cs="Times New Roman"/>
          <w:bCs/>
          <w:sz w:val="28"/>
          <w:szCs w:val="28"/>
        </w:rPr>
        <w:t xml:space="preserve">, в соответствии с которыми вопросы организации сбора и определения мест первичного сбора и </w:t>
      </w:r>
      <w:r w:rsidRPr="002D4FDF">
        <w:rPr>
          <w:rFonts w:ascii="Times New Roman" w:hAnsi="Times New Roman" w:cs="Times New Roman"/>
          <w:bCs/>
          <w:sz w:val="28"/>
          <w:szCs w:val="28"/>
        </w:rPr>
        <w:lastRenderedPageBreak/>
        <w:t>размещения отработанных ртутьсодержащих ламп у потребителей, а также их информирования возложены на органы местного самоуправления.</w:t>
      </w:r>
    </w:p>
    <w:p w14:paraId="05F5C7E0" w14:textId="76A25986" w:rsidR="002D4FDF" w:rsidRPr="00697E7F" w:rsidRDefault="002D4FDF" w:rsidP="00697E7F">
      <w:pPr>
        <w:spacing w:after="0" w:line="240" w:lineRule="auto"/>
        <w:ind w:firstLine="567"/>
        <w:jc w:val="both"/>
        <w:rPr>
          <w:rFonts w:ascii="Times New Roman" w:hAnsi="Times New Roman" w:cs="Times New Roman"/>
          <w:bCs/>
          <w:sz w:val="28"/>
          <w:szCs w:val="28"/>
        </w:rPr>
      </w:pPr>
      <w:r w:rsidRPr="00697E7F">
        <w:rPr>
          <w:rFonts w:ascii="Times New Roman" w:hAnsi="Times New Roman" w:cs="Times New Roman"/>
          <w:bCs/>
          <w:sz w:val="28"/>
          <w:szCs w:val="28"/>
        </w:rPr>
        <w:t xml:space="preserve">Согласно пункту 5 </w:t>
      </w:r>
      <w:bookmarkStart w:id="14" w:name="_Hlk14099004"/>
      <w:r w:rsidRPr="00697E7F">
        <w:rPr>
          <w:rFonts w:ascii="Times New Roman" w:hAnsi="Times New Roman" w:cs="Times New Roman"/>
          <w:bCs/>
          <w:sz w:val="28"/>
          <w:szCs w:val="28"/>
        </w:rPr>
        <w:t>Правил, утвержденных постановлением Правительства Российской Федерации № 681</w:t>
      </w:r>
      <w:bookmarkEnd w:id="14"/>
      <w:r w:rsidRPr="00697E7F">
        <w:rPr>
          <w:rFonts w:ascii="Times New Roman" w:hAnsi="Times New Roman" w:cs="Times New Roman"/>
          <w:bCs/>
          <w:sz w:val="28"/>
          <w:szCs w:val="28"/>
        </w:rPr>
        <w:t>, н</w:t>
      </w:r>
      <w:r w:rsidRPr="002D4FDF">
        <w:rPr>
          <w:rFonts w:ascii="Times New Roman" w:hAnsi="Times New Roman" w:cs="Times New Roman"/>
          <w:bCs/>
          <w:sz w:val="28"/>
          <w:szCs w:val="28"/>
        </w:rPr>
        <w:t>акопление отработанных ртутьсодержащих ламп производится отдельно от других видов отходов.</w:t>
      </w:r>
    </w:p>
    <w:p w14:paraId="5A70871F" w14:textId="52463F01" w:rsidR="00514641" w:rsidRPr="00697E7F" w:rsidRDefault="00697E7F" w:rsidP="00697E7F">
      <w:pPr>
        <w:spacing w:after="0" w:line="240" w:lineRule="auto"/>
        <w:ind w:firstLine="567"/>
        <w:jc w:val="both"/>
        <w:rPr>
          <w:rFonts w:ascii="Times New Roman" w:hAnsi="Times New Roman" w:cs="Times New Roman"/>
          <w:bCs/>
          <w:sz w:val="28"/>
          <w:szCs w:val="28"/>
        </w:rPr>
      </w:pPr>
      <w:r w:rsidRPr="00697E7F">
        <w:rPr>
          <w:rFonts w:ascii="Times New Roman" w:hAnsi="Times New Roman" w:cs="Times New Roman"/>
          <w:bCs/>
          <w:sz w:val="28"/>
          <w:szCs w:val="28"/>
        </w:rPr>
        <w:t>На основании изложенного Правилами предлагается условие, согласно которому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Правил</w:t>
      </w:r>
      <w:r>
        <w:rPr>
          <w:rFonts w:ascii="Times New Roman" w:hAnsi="Times New Roman" w:cs="Times New Roman"/>
          <w:bCs/>
          <w:sz w:val="28"/>
          <w:szCs w:val="28"/>
        </w:rPr>
        <w:t>ами</w:t>
      </w:r>
      <w:r w:rsidRPr="00697E7F">
        <w:rPr>
          <w:rFonts w:ascii="Times New Roman" w:hAnsi="Times New Roman" w:cs="Times New Roman"/>
          <w:bCs/>
          <w:sz w:val="28"/>
          <w:szCs w:val="28"/>
        </w:rPr>
        <w:t>, утвержденны</w:t>
      </w:r>
      <w:r>
        <w:rPr>
          <w:rFonts w:ascii="Times New Roman" w:hAnsi="Times New Roman" w:cs="Times New Roman"/>
          <w:bCs/>
          <w:sz w:val="28"/>
          <w:szCs w:val="28"/>
        </w:rPr>
        <w:t>ми</w:t>
      </w:r>
      <w:r w:rsidRPr="00697E7F">
        <w:rPr>
          <w:rFonts w:ascii="Times New Roman" w:hAnsi="Times New Roman" w:cs="Times New Roman"/>
          <w:bCs/>
          <w:sz w:val="28"/>
          <w:szCs w:val="28"/>
        </w:rPr>
        <w:t xml:space="preserve"> постановлением Правительства Российской Федерации № 681.</w:t>
      </w:r>
    </w:p>
    <w:p w14:paraId="080CDC15" w14:textId="792C97FF" w:rsidR="00EC58DA" w:rsidRPr="00706871" w:rsidRDefault="007E56AF" w:rsidP="003A20E5">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9</w:t>
      </w:r>
      <w:r w:rsidR="006A4119" w:rsidRPr="00706871">
        <w:rPr>
          <w:rFonts w:ascii="Times New Roman" w:hAnsi="Times New Roman" w:cs="Times New Roman"/>
          <w:sz w:val="28"/>
          <w:szCs w:val="28"/>
        </w:rPr>
        <w:t xml:space="preserve">. </w:t>
      </w:r>
      <w:r w:rsidR="0007429E">
        <w:rPr>
          <w:rFonts w:ascii="Times New Roman" w:hAnsi="Times New Roman" w:cs="Times New Roman"/>
          <w:sz w:val="28"/>
          <w:szCs w:val="28"/>
        </w:rPr>
        <w:t xml:space="preserve">В </w:t>
      </w:r>
      <w:r w:rsidR="00EC58DA" w:rsidRPr="00706871">
        <w:rPr>
          <w:rFonts w:ascii="Times New Roman" w:hAnsi="Times New Roman" w:cs="Times New Roman"/>
          <w:sz w:val="28"/>
          <w:szCs w:val="28"/>
        </w:rPr>
        <w:t>Правил</w:t>
      </w:r>
      <w:r w:rsidR="0007429E">
        <w:rPr>
          <w:rFonts w:ascii="Times New Roman" w:hAnsi="Times New Roman" w:cs="Times New Roman"/>
          <w:sz w:val="28"/>
          <w:szCs w:val="28"/>
        </w:rPr>
        <w:t>ах</w:t>
      </w:r>
      <w:r w:rsidR="00EC58DA" w:rsidRPr="00706871">
        <w:rPr>
          <w:rFonts w:ascii="Times New Roman" w:hAnsi="Times New Roman" w:cs="Times New Roman"/>
          <w:sz w:val="28"/>
          <w:szCs w:val="28"/>
        </w:rPr>
        <w:t xml:space="preserve"> </w:t>
      </w:r>
      <w:r w:rsidR="0007429E">
        <w:rPr>
          <w:rFonts w:ascii="Times New Roman" w:hAnsi="Times New Roman" w:cs="Times New Roman"/>
          <w:sz w:val="28"/>
          <w:szCs w:val="28"/>
        </w:rPr>
        <w:t>отсутствуют</w:t>
      </w:r>
      <w:r w:rsidR="002026D7" w:rsidRPr="00706871">
        <w:rPr>
          <w:rFonts w:ascii="Times New Roman" w:hAnsi="Times New Roman" w:cs="Times New Roman"/>
          <w:sz w:val="28"/>
          <w:szCs w:val="28"/>
        </w:rPr>
        <w:t xml:space="preserve"> </w:t>
      </w:r>
      <w:r w:rsidR="00EC58DA" w:rsidRPr="00706871">
        <w:rPr>
          <w:rFonts w:ascii="Times New Roman" w:hAnsi="Times New Roman" w:cs="Times New Roman"/>
          <w:sz w:val="28"/>
          <w:szCs w:val="28"/>
        </w:rPr>
        <w:t xml:space="preserve">нормы, регулирующие содержание мест погребения, поскольку согласно пункту 1 статьи 17 Федерального закона от 12.01.1996 № 8-ФЗ «О погребении и похоронном деле»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 </w:t>
      </w:r>
    </w:p>
    <w:p w14:paraId="1EB4DE37" w14:textId="33447293" w:rsidR="00EC58DA" w:rsidRPr="00706871" w:rsidRDefault="00EC58DA" w:rsidP="003A20E5">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 xml:space="preserve">Полагаем, что такие правила содержания мест погребения представляют собой отдельный муниципальный правовой акт. Кроме того, исходя из понятия «благоустройства», установленного в пункте 36 статьи 1 Градостроительного кодекса Российской Федерации, </w:t>
      </w:r>
      <w:r w:rsidR="002026D7" w:rsidRPr="00706871">
        <w:rPr>
          <w:rFonts w:ascii="Times New Roman" w:hAnsi="Times New Roman" w:cs="Times New Roman"/>
          <w:sz w:val="28"/>
          <w:szCs w:val="28"/>
        </w:rPr>
        <w:t xml:space="preserve">и требований части 2 статьи 45.1 Федерального закона от 06.10.2003 № 131-ФЗ «Об общих принципах организации местного самоуправления в Российской Федерации» (далее – Федеральный закон № 131-ФЗ) к содержанию правил благоустройства, </w:t>
      </w:r>
      <w:r w:rsidRPr="00706871">
        <w:rPr>
          <w:rFonts w:ascii="Times New Roman" w:hAnsi="Times New Roman" w:cs="Times New Roman"/>
          <w:sz w:val="28"/>
          <w:szCs w:val="28"/>
        </w:rPr>
        <w:t xml:space="preserve">вопросы погребения не относятся к сфере </w:t>
      </w:r>
      <w:r w:rsidR="00FC7C4C" w:rsidRPr="00706871">
        <w:rPr>
          <w:rFonts w:ascii="Times New Roman" w:hAnsi="Times New Roman" w:cs="Times New Roman"/>
          <w:sz w:val="28"/>
          <w:szCs w:val="28"/>
        </w:rPr>
        <w:t xml:space="preserve">регулирования правил </w:t>
      </w:r>
      <w:r w:rsidRPr="00706871">
        <w:rPr>
          <w:rFonts w:ascii="Times New Roman" w:hAnsi="Times New Roman" w:cs="Times New Roman"/>
          <w:sz w:val="28"/>
          <w:szCs w:val="28"/>
        </w:rPr>
        <w:t>благоустройства.</w:t>
      </w:r>
    </w:p>
    <w:p w14:paraId="57F7FB42" w14:textId="5B8A7F76" w:rsidR="00F95AC9" w:rsidRPr="00706871" w:rsidRDefault="007E56AF" w:rsidP="003A20E5">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10</w:t>
      </w:r>
      <w:r w:rsidR="00EC58DA" w:rsidRPr="00706871">
        <w:rPr>
          <w:rFonts w:ascii="Times New Roman" w:hAnsi="Times New Roman" w:cs="Times New Roman"/>
          <w:sz w:val="28"/>
          <w:szCs w:val="28"/>
        </w:rPr>
        <w:t xml:space="preserve">. </w:t>
      </w:r>
      <w:r w:rsidR="00F95AC9" w:rsidRPr="00706871">
        <w:rPr>
          <w:rFonts w:ascii="Times New Roman" w:hAnsi="Times New Roman" w:cs="Times New Roman"/>
          <w:sz w:val="28"/>
          <w:szCs w:val="28"/>
        </w:rPr>
        <w:t>Правила</w:t>
      </w:r>
      <w:r w:rsidR="00B558F1" w:rsidRPr="00706871">
        <w:rPr>
          <w:rFonts w:ascii="Times New Roman" w:hAnsi="Times New Roman" w:cs="Times New Roman"/>
          <w:sz w:val="28"/>
          <w:szCs w:val="28"/>
        </w:rPr>
        <w:t xml:space="preserve">ми не </w:t>
      </w:r>
      <w:r w:rsidR="00F95AC9" w:rsidRPr="00706871">
        <w:rPr>
          <w:rFonts w:ascii="Times New Roman" w:hAnsi="Times New Roman" w:cs="Times New Roman"/>
          <w:sz w:val="28"/>
          <w:szCs w:val="28"/>
        </w:rPr>
        <w:t>регулирую</w:t>
      </w:r>
      <w:r w:rsidR="00B558F1" w:rsidRPr="00706871">
        <w:rPr>
          <w:rFonts w:ascii="Times New Roman" w:hAnsi="Times New Roman" w:cs="Times New Roman"/>
          <w:sz w:val="28"/>
          <w:szCs w:val="28"/>
        </w:rPr>
        <w:t>тся</w:t>
      </w:r>
      <w:r w:rsidR="00F95AC9" w:rsidRPr="00706871">
        <w:rPr>
          <w:rFonts w:ascii="Times New Roman" w:hAnsi="Times New Roman" w:cs="Times New Roman"/>
          <w:sz w:val="28"/>
          <w:szCs w:val="28"/>
        </w:rPr>
        <w:t xml:space="preserve"> вопросы содержания сельскохозяйственных и домашних животных</w:t>
      </w:r>
      <w:r w:rsidR="004A4254" w:rsidRPr="00706871">
        <w:rPr>
          <w:rFonts w:ascii="Times New Roman" w:hAnsi="Times New Roman" w:cs="Times New Roman"/>
          <w:sz w:val="28"/>
          <w:szCs w:val="28"/>
        </w:rPr>
        <w:t>, пчел</w:t>
      </w:r>
      <w:r w:rsidR="00F95AC9" w:rsidRPr="00706871">
        <w:rPr>
          <w:rFonts w:ascii="Times New Roman" w:hAnsi="Times New Roman" w:cs="Times New Roman"/>
          <w:sz w:val="28"/>
          <w:szCs w:val="28"/>
        </w:rPr>
        <w:t>.</w:t>
      </w:r>
    </w:p>
    <w:p w14:paraId="3B48FA09" w14:textId="57F9B7AD" w:rsidR="00F95AC9" w:rsidRPr="00706871" w:rsidRDefault="007E56AF" w:rsidP="00F95AC9">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10</w:t>
      </w:r>
      <w:r w:rsidR="00363006" w:rsidRPr="00706871">
        <w:rPr>
          <w:rFonts w:ascii="Times New Roman" w:hAnsi="Times New Roman" w:cs="Times New Roman"/>
          <w:sz w:val="28"/>
          <w:szCs w:val="28"/>
        </w:rPr>
        <w:t xml:space="preserve">.1. </w:t>
      </w:r>
      <w:r w:rsidR="00AD27EC" w:rsidRPr="00706871">
        <w:rPr>
          <w:rFonts w:ascii="Times New Roman" w:hAnsi="Times New Roman" w:cs="Times New Roman"/>
          <w:sz w:val="28"/>
          <w:szCs w:val="28"/>
        </w:rPr>
        <w:t>С</w:t>
      </w:r>
      <w:r w:rsidR="00F95AC9" w:rsidRPr="00706871">
        <w:rPr>
          <w:rFonts w:ascii="Times New Roman" w:hAnsi="Times New Roman" w:cs="Times New Roman"/>
          <w:sz w:val="28"/>
          <w:szCs w:val="28"/>
        </w:rPr>
        <w:t xml:space="preserve">огласно пункту 7 части 2 статьи 45.1 Федерального закона № 131-ФЗ правила благоустройства территории муниципального образования могут регулировать вопросы размещения и содержания площадок для выгула животных. </w:t>
      </w:r>
    </w:p>
    <w:p w14:paraId="6BFA9D74" w14:textId="255CB64F" w:rsidR="00B558F1" w:rsidRPr="00706871" w:rsidRDefault="00B558F1" w:rsidP="00F95AC9">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В соответствии с пунктом 1.3 Методических рекомендаций к объектам благоустройства относятся, в том числе</w:t>
      </w:r>
      <w:r w:rsidR="00890389">
        <w:rPr>
          <w:rFonts w:ascii="Times New Roman" w:hAnsi="Times New Roman" w:cs="Times New Roman"/>
          <w:sz w:val="28"/>
          <w:szCs w:val="28"/>
        </w:rPr>
        <w:t>,</w:t>
      </w:r>
      <w:r w:rsidRPr="00706871">
        <w:rPr>
          <w:rFonts w:ascii="Times New Roman" w:hAnsi="Times New Roman" w:cs="Times New Roman"/>
          <w:sz w:val="28"/>
          <w:szCs w:val="28"/>
        </w:rPr>
        <w:t xml:space="preserve"> площадки для выгула и дрессировки собак. На территории площадки рекомендуется предусматривать информационный стенд с правилами пользования площадкой (п. 6.12.6.3 Методических рекомендаций). Рекомендуется обеспечивать недопущение использования территории зоны отдыха для иных целей, в том числе выгуливания собак (п. 9.6 Методических рекомендаций).</w:t>
      </w:r>
    </w:p>
    <w:p w14:paraId="3FBDB581" w14:textId="7D738EBA" w:rsidR="008F7EA2" w:rsidRPr="00706871" w:rsidRDefault="00B558F1" w:rsidP="008F7EA2">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 xml:space="preserve">Обращаем также внимание, что </w:t>
      </w:r>
      <w:r w:rsidR="009C7DB3" w:rsidRPr="00706871">
        <w:rPr>
          <w:rFonts w:ascii="Times New Roman" w:hAnsi="Times New Roman" w:cs="Times New Roman"/>
          <w:sz w:val="28"/>
          <w:szCs w:val="28"/>
        </w:rPr>
        <w:t xml:space="preserve">пунктом 3 части 5 </w:t>
      </w:r>
      <w:r w:rsidRPr="00706871">
        <w:rPr>
          <w:rFonts w:ascii="Times New Roman" w:hAnsi="Times New Roman" w:cs="Times New Roman"/>
          <w:sz w:val="28"/>
          <w:szCs w:val="28"/>
        </w:rPr>
        <w:t>стать</w:t>
      </w:r>
      <w:r w:rsidR="009C7DB3" w:rsidRPr="00706871">
        <w:rPr>
          <w:rFonts w:ascii="Times New Roman" w:hAnsi="Times New Roman" w:cs="Times New Roman"/>
          <w:sz w:val="28"/>
          <w:szCs w:val="28"/>
        </w:rPr>
        <w:t>и</w:t>
      </w:r>
      <w:r w:rsidRPr="00706871">
        <w:rPr>
          <w:rFonts w:ascii="Times New Roman" w:hAnsi="Times New Roman" w:cs="Times New Roman"/>
          <w:sz w:val="28"/>
          <w:szCs w:val="28"/>
        </w:rPr>
        <w:t xml:space="preserve"> 13</w:t>
      </w:r>
      <w:r w:rsidR="008F7EA2" w:rsidRPr="00706871">
        <w:rPr>
          <w:rFonts w:ascii="Times New Roman" w:hAnsi="Times New Roman" w:cs="Times New Roman"/>
          <w:sz w:val="28"/>
          <w:szCs w:val="28"/>
        </w:rPr>
        <w:t xml:space="preserve"> Федерального закона от 27</w:t>
      </w:r>
      <w:r w:rsidRPr="00706871">
        <w:rPr>
          <w:rFonts w:ascii="Times New Roman" w:hAnsi="Times New Roman" w:cs="Times New Roman"/>
          <w:sz w:val="28"/>
          <w:szCs w:val="28"/>
        </w:rPr>
        <w:t>.12.</w:t>
      </w:r>
      <w:r w:rsidR="008F7EA2" w:rsidRPr="00706871">
        <w:rPr>
          <w:rFonts w:ascii="Times New Roman" w:hAnsi="Times New Roman" w:cs="Times New Roman"/>
          <w:sz w:val="28"/>
          <w:szCs w:val="28"/>
        </w:rPr>
        <w:t>2018 № 498-ФЗ «Об ответственном обращении с животными и о внесении изменений в отдельные законодательные акты Российской Федерации» (далее – Федеральный закон</w:t>
      </w:r>
      <w:r w:rsidRPr="00706871">
        <w:rPr>
          <w:rFonts w:ascii="Times New Roman" w:hAnsi="Times New Roman" w:cs="Times New Roman"/>
          <w:sz w:val="28"/>
          <w:szCs w:val="28"/>
        </w:rPr>
        <w:t xml:space="preserve"> № 498-ФЗ</w:t>
      </w:r>
      <w:r w:rsidR="008F7EA2" w:rsidRPr="00706871">
        <w:rPr>
          <w:rFonts w:ascii="Times New Roman" w:hAnsi="Times New Roman" w:cs="Times New Roman"/>
          <w:sz w:val="28"/>
          <w:szCs w:val="28"/>
        </w:rPr>
        <w:t xml:space="preserve">) установлено требование о недопущении выгула домашнего животного вне мест, </w:t>
      </w:r>
      <w:r w:rsidR="008F7EA2" w:rsidRPr="00706871">
        <w:rPr>
          <w:rFonts w:ascii="Times New Roman" w:hAnsi="Times New Roman" w:cs="Times New Roman"/>
          <w:sz w:val="28"/>
          <w:szCs w:val="28"/>
        </w:rPr>
        <w:lastRenderedPageBreak/>
        <w:t>разрешенных решением органа местного самоуправления для выгула животных.</w:t>
      </w:r>
    </w:p>
    <w:p w14:paraId="7B6E7A7E" w14:textId="15CD277D" w:rsidR="009C7DB3" w:rsidRPr="00706871" w:rsidRDefault="009C7DB3" w:rsidP="008F7EA2">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 xml:space="preserve">Следовательно, при необходимости организации в поселении площадки для выгула домашних животных требования к такой площадке следует установить в Правилах, а </w:t>
      </w:r>
      <w:r w:rsidR="00304477" w:rsidRPr="00706871">
        <w:rPr>
          <w:rFonts w:ascii="Times New Roman" w:hAnsi="Times New Roman" w:cs="Times New Roman"/>
          <w:sz w:val="28"/>
          <w:szCs w:val="28"/>
        </w:rPr>
        <w:t xml:space="preserve">муниципальным правовым актом Администрации </w:t>
      </w:r>
      <w:r w:rsidR="00A17C5C" w:rsidRPr="00A17C5C">
        <w:rPr>
          <w:rFonts w:ascii="Times New Roman" w:hAnsi="Times New Roman" w:cs="Times New Roman"/>
          <w:bCs/>
          <w:sz w:val="28"/>
          <w:szCs w:val="28"/>
        </w:rPr>
        <w:t>муниципального района Кинель-Черкасский Самарской области</w:t>
      </w:r>
      <w:r w:rsidR="00304477" w:rsidRPr="00706871">
        <w:rPr>
          <w:rFonts w:ascii="Times New Roman" w:hAnsi="Times New Roman" w:cs="Times New Roman"/>
          <w:sz w:val="28"/>
          <w:szCs w:val="28"/>
        </w:rPr>
        <w:t xml:space="preserve"> </w:t>
      </w:r>
      <w:r w:rsidR="009B3D93" w:rsidRPr="00706871">
        <w:rPr>
          <w:rFonts w:ascii="Times New Roman" w:hAnsi="Times New Roman" w:cs="Times New Roman"/>
          <w:sz w:val="28"/>
          <w:szCs w:val="28"/>
        </w:rPr>
        <w:t xml:space="preserve">необходимо </w:t>
      </w:r>
      <w:r w:rsidR="00363006" w:rsidRPr="00706871">
        <w:rPr>
          <w:rFonts w:ascii="Times New Roman" w:hAnsi="Times New Roman" w:cs="Times New Roman"/>
          <w:sz w:val="28"/>
          <w:szCs w:val="28"/>
        </w:rPr>
        <w:t xml:space="preserve">определить конкретное место, разрешенное для выгула животных, на котором будет размещена площадка. </w:t>
      </w:r>
    </w:p>
    <w:p w14:paraId="7E069742" w14:textId="604872B4" w:rsidR="00B558F1" w:rsidRPr="00706871" w:rsidRDefault="00363006">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При этом следует также учитывать, что с</w:t>
      </w:r>
      <w:r w:rsidR="009C7DB3" w:rsidRPr="00706871">
        <w:rPr>
          <w:rFonts w:ascii="Times New Roman" w:hAnsi="Times New Roman" w:cs="Times New Roman"/>
          <w:sz w:val="28"/>
          <w:szCs w:val="28"/>
        </w:rPr>
        <w:t>огласно части 4 статьи 13 Федерального закона № 498-ФЗ в</w:t>
      </w:r>
      <w:r w:rsidR="00B558F1" w:rsidRPr="00706871">
        <w:rPr>
          <w:rFonts w:ascii="Times New Roman" w:hAnsi="Times New Roman" w:cs="Times New Roman"/>
          <w:sz w:val="28"/>
          <w:szCs w:val="28"/>
        </w:rPr>
        <w:t>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r w:rsidR="00797E58" w:rsidRPr="00706871">
        <w:rPr>
          <w:rFonts w:ascii="Times New Roman" w:hAnsi="Times New Roman" w:cs="Times New Roman"/>
          <w:sz w:val="28"/>
          <w:szCs w:val="28"/>
        </w:rPr>
        <w:t xml:space="preserve"> </w:t>
      </w:r>
      <w:r w:rsidR="00B558F1" w:rsidRPr="00706871">
        <w:rPr>
          <w:rFonts w:ascii="Times New Roman" w:hAnsi="Times New Roman" w:cs="Times New Roman"/>
          <w:sz w:val="28"/>
          <w:szCs w:val="28"/>
        </w:rPr>
        <w:t>При выгуле домашнего животного необходимо соблюдать следующие требования:</w:t>
      </w:r>
    </w:p>
    <w:p w14:paraId="5DE5BC55" w14:textId="77777777" w:rsidR="00B558F1" w:rsidRPr="00706871" w:rsidRDefault="00B558F1" w:rsidP="00B558F1">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5176DE5F" w14:textId="5EE23288" w:rsidR="00B558F1" w:rsidRPr="00706871" w:rsidRDefault="00B558F1" w:rsidP="00B558F1">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2) обеспечивать уборку продуктов жизнедеятельности животного в местах и на территориях общего пользования</w:t>
      </w:r>
      <w:r w:rsidR="00363006" w:rsidRPr="00706871">
        <w:rPr>
          <w:rFonts w:ascii="Times New Roman" w:hAnsi="Times New Roman" w:cs="Times New Roman"/>
          <w:sz w:val="28"/>
          <w:szCs w:val="28"/>
        </w:rPr>
        <w:t xml:space="preserve"> (часть 5 статьи 13 Федерального закона № 498-ФЗ).</w:t>
      </w:r>
    </w:p>
    <w:p w14:paraId="58422F09" w14:textId="09A21BCB" w:rsidR="009B3D93" w:rsidRPr="00706871" w:rsidRDefault="00797E58" w:rsidP="009B3D93">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С</w:t>
      </w:r>
      <w:r w:rsidR="009B3D93" w:rsidRPr="00706871">
        <w:rPr>
          <w:rFonts w:ascii="Times New Roman" w:hAnsi="Times New Roman" w:cs="Times New Roman"/>
          <w:sz w:val="28"/>
          <w:szCs w:val="28"/>
        </w:rPr>
        <w:t>огласно пункту 9.6 Санитарно-эпидемиологических правила СП 3.1.7.2627-10 «Профилактика бешенства среди людей», утвержденных Постановлением Главного государственного санитарного врача Российской Федерации от 06.05.2010 № 54, для выгула домашних животных в жилых районах и населенных пунктах должны быть определены специальные территории, обозначенные табличками.</w:t>
      </w:r>
      <w:r w:rsidRPr="00706871">
        <w:rPr>
          <w:rFonts w:ascii="Times New Roman" w:hAnsi="Times New Roman" w:cs="Times New Roman"/>
          <w:sz w:val="28"/>
          <w:szCs w:val="28"/>
        </w:rPr>
        <w:t xml:space="preserve"> </w:t>
      </w:r>
      <w:r w:rsidR="009B3D93" w:rsidRPr="00706871">
        <w:rPr>
          <w:rFonts w:ascii="Times New Roman" w:hAnsi="Times New Roman" w:cs="Times New Roman"/>
          <w:sz w:val="28"/>
          <w:szCs w:val="28"/>
        </w:rPr>
        <w:t>На территориях необходимо устанавливать специальные контейнеры для сбора экскрементов животных.</w:t>
      </w:r>
    </w:p>
    <w:p w14:paraId="583DC604" w14:textId="751FA4F5" w:rsidR="00B558F1" w:rsidRPr="00706871" w:rsidRDefault="00363006" w:rsidP="00B558F1">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Обращаем внимание, что с 1 января 2020 года в соответствии с частью 6 статьи 13 Федерального закона № 498-ФЗ</w:t>
      </w:r>
      <w:r w:rsidR="00B558F1" w:rsidRPr="00706871">
        <w:rPr>
          <w:rFonts w:ascii="Times New Roman" w:hAnsi="Times New Roman" w:cs="Times New Roman"/>
          <w:sz w:val="28"/>
          <w:szCs w:val="28"/>
        </w:rPr>
        <w:t xml:space="preserve"> </w:t>
      </w:r>
      <w:r w:rsidRPr="00706871">
        <w:rPr>
          <w:rFonts w:ascii="Times New Roman" w:hAnsi="Times New Roman" w:cs="Times New Roman"/>
          <w:sz w:val="28"/>
          <w:szCs w:val="28"/>
        </w:rPr>
        <w:t>в</w:t>
      </w:r>
      <w:r w:rsidR="00B558F1" w:rsidRPr="00706871">
        <w:rPr>
          <w:rFonts w:ascii="Times New Roman" w:hAnsi="Times New Roman" w:cs="Times New Roman"/>
          <w:sz w:val="28"/>
          <w:szCs w:val="28"/>
        </w:rPr>
        <w:t>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05117B50" w14:textId="77777777" w:rsidR="00DA13A7" w:rsidRPr="00DA13A7" w:rsidRDefault="00DA13A7" w:rsidP="00DA13A7">
      <w:pPr>
        <w:spacing w:after="0" w:line="240" w:lineRule="auto"/>
        <w:ind w:firstLine="567"/>
        <w:jc w:val="both"/>
        <w:rPr>
          <w:rFonts w:ascii="Times New Roman" w:hAnsi="Times New Roman" w:cs="Times New Roman"/>
          <w:sz w:val="28"/>
          <w:szCs w:val="28"/>
        </w:rPr>
      </w:pPr>
      <w:r w:rsidRPr="00DA13A7">
        <w:rPr>
          <w:rFonts w:ascii="Times New Roman" w:hAnsi="Times New Roman" w:cs="Times New Roman"/>
          <w:sz w:val="28"/>
          <w:szCs w:val="28"/>
        </w:rPr>
        <w:t>Перечень потенциально опасных собак утвержден постановлением Правительства Российской Федерации от 29.07.2019 № 974.</w:t>
      </w:r>
    </w:p>
    <w:p w14:paraId="3839CAA1" w14:textId="233F1D87" w:rsidR="00980D87" w:rsidRPr="00706871" w:rsidRDefault="007E56AF" w:rsidP="00624768">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10</w:t>
      </w:r>
      <w:r w:rsidR="00363006" w:rsidRPr="00706871">
        <w:rPr>
          <w:rFonts w:ascii="Times New Roman" w:hAnsi="Times New Roman" w:cs="Times New Roman"/>
          <w:sz w:val="28"/>
          <w:szCs w:val="28"/>
        </w:rPr>
        <w:t>.2.</w:t>
      </w:r>
      <w:r w:rsidR="0069694A" w:rsidRPr="00706871">
        <w:rPr>
          <w:rFonts w:ascii="Times New Roman" w:hAnsi="Times New Roman" w:cs="Times New Roman"/>
          <w:sz w:val="28"/>
          <w:szCs w:val="28"/>
        </w:rPr>
        <w:t xml:space="preserve"> </w:t>
      </w:r>
      <w:r w:rsidR="00624768" w:rsidRPr="00706871">
        <w:rPr>
          <w:rFonts w:ascii="Times New Roman" w:hAnsi="Times New Roman" w:cs="Times New Roman"/>
          <w:sz w:val="28"/>
          <w:szCs w:val="28"/>
        </w:rPr>
        <w:t>П</w:t>
      </w:r>
      <w:r w:rsidR="0069694A" w:rsidRPr="00706871">
        <w:rPr>
          <w:rFonts w:ascii="Times New Roman" w:hAnsi="Times New Roman" w:cs="Times New Roman"/>
          <w:sz w:val="28"/>
          <w:szCs w:val="28"/>
        </w:rPr>
        <w:t xml:space="preserve">олагаем, что </w:t>
      </w:r>
      <w:r w:rsidR="00624768" w:rsidRPr="00706871">
        <w:rPr>
          <w:rFonts w:ascii="Times New Roman" w:hAnsi="Times New Roman" w:cs="Times New Roman"/>
          <w:sz w:val="28"/>
          <w:szCs w:val="28"/>
        </w:rPr>
        <w:t>в</w:t>
      </w:r>
      <w:r w:rsidR="00980D87" w:rsidRPr="00706871">
        <w:rPr>
          <w:rFonts w:ascii="Times New Roman" w:hAnsi="Times New Roman" w:cs="Times New Roman"/>
          <w:sz w:val="28"/>
          <w:szCs w:val="28"/>
        </w:rPr>
        <w:t>опросы содержания сельскохозяйственных животных</w:t>
      </w:r>
      <w:r w:rsidR="00730B5A" w:rsidRPr="00706871">
        <w:rPr>
          <w:rFonts w:ascii="Times New Roman" w:hAnsi="Times New Roman" w:cs="Times New Roman"/>
          <w:sz w:val="28"/>
          <w:szCs w:val="28"/>
        </w:rPr>
        <w:t xml:space="preserve"> и</w:t>
      </w:r>
      <w:r w:rsidR="00290758" w:rsidRPr="00706871">
        <w:rPr>
          <w:rFonts w:ascii="Times New Roman" w:hAnsi="Times New Roman" w:cs="Times New Roman"/>
          <w:sz w:val="28"/>
          <w:szCs w:val="28"/>
        </w:rPr>
        <w:t xml:space="preserve"> птиц</w:t>
      </w:r>
      <w:r w:rsidR="00730B5A" w:rsidRPr="00706871">
        <w:rPr>
          <w:rFonts w:ascii="Times New Roman" w:hAnsi="Times New Roman" w:cs="Times New Roman"/>
          <w:sz w:val="28"/>
          <w:szCs w:val="28"/>
        </w:rPr>
        <w:t>,</w:t>
      </w:r>
      <w:r w:rsidR="004A4254" w:rsidRPr="00706871">
        <w:rPr>
          <w:rFonts w:ascii="Times New Roman" w:hAnsi="Times New Roman" w:cs="Times New Roman"/>
          <w:sz w:val="28"/>
          <w:szCs w:val="28"/>
        </w:rPr>
        <w:t xml:space="preserve"> пчел</w:t>
      </w:r>
      <w:r w:rsidR="00730B5A" w:rsidRPr="00706871">
        <w:rPr>
          <w:rFonts w:ascii="Times New Roman" w:hAnsi="Times New Roman" w:cs="Times New Roman"/>
          <w:sz w:val="28"/>
          <w:szCs w:val="28"/>
        </w:rPr>
        <w:t xml:space="preserve"> </w:t>
      </w:r>
      <w:r w:rsidR="00624768" w:rsidRPr="00706871">
        <w:rPr>
          <w:rFonts w:ascii="Times New Roman" w:hAnsi="Times New Roman" w:cs="Times New Roman"/>
          <w:sz w:val="28"/>
          <w:szCs w:val="28"/>
        </w:rPr>
        <w:t xml:space="preserve">в силу части 2 статьи 45.1 Федерального закона № 131-ФЗ </w:t>
      </w:r>
      <w:r w:rsidR="00980D87" w:rsidRPr="00706871">
        <w:rPr>
          <w:rFonts w:ascii="Times New Roman" w:hAnsi="Times New Roman" w:cs="Times New Roman"/>
          <w:sz w:val="28"/>
          <w:szCs w:val="28"/>
        </w:rPr>
        <w:t>не относятся к вопросам благоустройства территории муниципального образования.</w:t>
      </w:r>
    </w:p>
    <w:p w14:paraId="7F2D6F7F" w14:textId="1C5CC735" w:rsidR="00290758" w:rsidRPr="00706871" w:rsidRDefault="00980D87" w:rsidP="00AF326E">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 xml:space="preserve">Кроме того, исходя из положений статей 3, 4, 5 Федерального закона от 30.03.1999 № 52-ФЗ «О санитарно-эпидемиологическом благополучии </w:t>
      </w:r>
      <w:r w:rsidRPr="00706871">
        <w:rPr>
          <w:rFonts w:ascii="Times New Roman" w:hAnsi="Times New Roman" w:cs="Times New Roman"/>
          <w:sz w:val="28"/>
          <w:szCs w:val="28"/>
        </w:rPr>
        <w:lastRenderedPageBreak/>
        <w:t>населения», статей 2, 3 Закона Российской Федерации от 14.05.1993 № 4979-1 «О ветеринарии», о</w:t>
      </w:r>
      <w:r w:rsidR="00AF326E" w:rsidRPr="00706871">
        <w:rPr>
          <w:rFonts w:ascii="Times New Roman" w:hAnsi="Times New Roman" w:cs="Times New Roman"/>
          <w:sz w:val="28"/>
          <w:szCs w:val="28"/>
        </w:rPr>
        <w:t>рганы местного самоуправления не вправе регулировать вопросы санитарно-эпидемиологического благополучия населения, поскольку таковые относятся к компетенции Российской Федерации и субъектов Российской Федерации</w:t>
      </w:r>
      <w:r w:rsidRPr="00706871">
        <w:rPr>
          <w:rFonts w:ascii="Times New Roman" w:hAnsi="Times New Roman" w:cs="Times New Roman"/>
          <w:sz w:val="28"/>
          <w:szCs w:val="28"/>
        </w:rPr>
        <w:t>.</w:t>
      </w:r>
      <w:r w:rsidR="00AF326E" w:rsidRPr="00706871">
        <w:rPr>
          <w:rFonts w:ascii="Times New Roman" w:hAnsi="Times New Roman" w:cs="Times New Roman"/>
          <w:sz w:val="28"/>
          <w:szCs w:val="28"/>
        </w:rPr>
        <w:t xml:space="preserve"> </w:t>
      </w:r>
    </w:p>
    <w:p w14:paraId="6F7A541B" w14:textId="2EBE6B23" w:rsidR="00290758" w:rsidRPr="00706871" w:rsidRDefault="00290758" w:rsidP="00AF326E">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При этом санитарно-эпидемиологические правила, санитарные правила и нормы, ветеринарные правила, правовые акты уполномоченных федеральных органов исполнительной власти в полной мере регулируют вопросы размещения хозяйственных строений для содержания сельскохозяйственных животных</w:t>
      </w:r>
      <w:r w:rsidR="00730B5A" w:rsidRPr="00706871">
        <w:rPr>
          <w:rFonts w:ascii="Times New Roman" w:hAnsi="Times New Roman" w:cs="Times New Roman"/>
          <w:sz w:val="28"/>
          <w:szCs w:val="28"/>
        </w:rPr>
        <w:t xml:space="preserve"> и </w:t>
      </w:r>
      <w:r w:rsidRPr="00706871">
        <w:rPr>
          <w:rFonts w:ascii="Times New Roman" w:hAnsi="Times New Roman" w:cs="Times New Roman"/>
          <w:sz w:val="28"/>
          <w:szCs w:val="28"/>
        </w:rPr>
        <w:t>птиц</w:t>
      </w:r>
      <w:r w:rsidR="00730B5A" w:rsidRPr="00706871">
        <w:rPr>
          <w:rFonts w:ascii="Times New Roman" w:hAnsi="Times New Roman" w:cs="Times New Roman"/>
          <w:sz w:val="28"/>
          <w:szCs w:val="28"/>
        </w:rPr>
        <w:t>,</w:t>
      </w:r>
      <w:r w:rsidR="004A4254" w:rsidRPr="00706871">
        <w:rPr>
          <w:rFonts w:ascii="Times New Roman" w:hAnsi="Times New Roman" w:cs="Times New Roman"/>
          <w:sz w:val="28"/>
          <w:szCs w:val="28"/>
        </w:rPr>
        <w:t xml:space="preserve"> пчел</w:t>
      </w:r>
      <w:r w:rsidR="00730B5A" w:rsidRPr="00706871">
        <w:rPr>
          <w:rFonts w:ascii="Times New Roman" w:hAnsi="Times New Roman" w:cs="Times New Roman"/>
          <w:sz w:val="28"/>
          <w:szCs w:val="28"/>
        </w:rPr>
        <w:t xml:space="preserve"> </w:t>
      </w:r>
      <w:r w:rsidRPr="00706871">
        <w:rPr>
          <w:rFonts w:ascii="Times New Roman" w:hAnsi="Times New Roman" w:cs="Times New Roman"/>
          <w:sz w:val="28"/>
          <w:szCs w:val="28"/>
        </w:rPr>
        <w:t>в населенных пунктах</w:t>
      </w:r>
      <w:r w:rsidR="00C054CF" w:rsidRPr="00706871">
        <w:rPr>
          <w:rFonts w:ascii="Times New Roman" w:eastAsiaTheme="minorEastAsia" w:hAnsi="Times New Roman" w:cs="Times New Roman"/>
          <w:sz w:val="28"/>
          <w:szCs w:val="28"/>
          <w:lang w:eastAsia="ru-RU"/>
        </w:rPr>
        <w:t xml:space="preserve"> (включая </w:t>
      </w:r>
      <w:r w:rsidR="00C054CF" w:rsidRPr="00706871">
        <w:rPr>
          <w:rFonts w:ascii="Times New Roman" w:hAnsi="Times New Roman" w:cs="Times New Roman"/>
          <w:sz w:val="28"/>
          <w:szCs w:val="28"/>
        </w:rPr>
        <w:t>строительство по соответствующим нормативам с учетом количества животных,</w:t>
      </w:r>
      <w:r w:rsidR="004A4254" w:rsidRPr="00706871">
        <w:rPr>
          <w:rFonts w:ascii="Times New Roman" w:hAnsi="Times New Roman" w:cs="Times New Roman"/>
          <w:sz w:val="28"/>
          <w:szCs w:val="28"/>
        </w:rPr>
        <w:t xml:space="preserve"> пчелосемей</w:t>
      </w:r>
      <w:r w:rsidR="00C054CF" w:rsidRPr="00706871">
        <w:rPr>
          <w:rFonts w:ascii="Times New Roman" w:hAnsi="Times New Roman" w:cs="Times New Roman"/>
          <w:sz w:val="28"/>
          <w:szCs w:val="28"/>
        </w:rPr>
        <w:t xml:space="preserve"> расстояния от жилых объектов, от границ с соседними участками)</w:t>
      </w:r>
      <w:r w:rsidRPr="00706871">
        <w:rPr>
          <w:rFonts w:ascii="Times New Roman" w:hAnsi="Times New Roman" w:cs="Times New Roman"/>
          <w:sz w:val="28"/>
          <w:szCs w:val="28"/>
        </w:rPr>
        <w:t xml:space="preserve">, </w:t>
      </w:r>
      <w:r w:rsidR="00C054CF" w:rsidRPr="00706871">
        <w:rPr>
          <w:rFonts w:ascii="Times New Roman" w:hAnsi="Times New Roman" w:cs="Times New Roman"/>
          <w:sz w:val="28"/>
          <w:szCs w:val="28"/>
        </w:rPr>
        <w:t>обустройств</w:t>
      </w:r>
      <w:r w:rsidR="00FE3B23" w:rsidRPr="00706871">
        <w:rPr>
          <w:rFonts w:ascii="Times New Roman" w:hAnsi="Times New Roman" w:cs="Times New Roman"/>
          <w:sz w:val="28"/>
          <w:szCs w:val="28"/>
        </w:rPr>
        <w:t>а</w:t>
      </w:r>
      <w:r w:rsidR="00C054CF" w:rsidRPr="00706871">
        <w:rPr>
          <w:rFonts w:ascii="Times New Roman" w:hAnsi="Times New Roman" w:cs="Times New Roman"/>
          <w:sz w:val="28"/>
          <w:szCs w:val="28"/>
        </w:rPr>
        <w:t xml:space="preserve"> санитарных и защитных зон, </w:t>
      </w:r>
      <w:r w:rsidR="00BE65D4" w:rsidRPr="00706871">
        <w:rPr>
          <w:rFonts w:ascii="Times New Roman" w:hAnsi="Times New Roman" w:cs="Times New Roman"/>
          <w:sz w:val="28"/>
          <w:szCs w:val="28"/>
        </w:rPr>
        <w:t xml:space="preserve">размещения отходов содержания, </w:t>
      </w:r>
      <w:r w:rsidR="002D2B5E" w:rsidRPr="00706871">
        <w:rPr>
          <w:rFonts w:ascii="Times New Roman" w:hAnsi="Times New Roman" w:cs="Times New Roman"/>
          <w:sz w:val="28"/>
          <w:szCs w:val="28"/>
        </w:rPr>
        <w:t>проведения мероприятий, направленных на предупреждение возникновения и распространения заболеваний бешенством среди населения Российской Федерации. Установленные требования обязательны к исполнению физическими и юридическими лицами и не требуют дополнительного регулирования органами местного самоуправления.</w:t>
      </w:r>
    </w:p>
    <w:p w14:paraId="12A314C6" w14:textId="29146497" w:rsidR="00BE65D4" w:rsidRPr="00706871" w:rsidRDefault="002E2A4F" w:rsidP="00BE65D4">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Полагаем, что в поселениях в соответствии со статьей 23 Земельного кодекса Российской Федерации</w:t>
      </w:r>
      <w:r w:rsidR="00BE65D4" w:rsidRPr="00706871">
        <w:rPr>
          <w:rFonts w:ascii="Times New Roman" w:hAnsi="Times New Roman" w:cs="Times New Roman"/>
          <w:sz w:val="28"/>
          <w:szCs w:val="28"/>
        </w:rPr>
        <w:t xml:space="preserve"> решением органа местного самоуправления в целях обеспечения нужд местного населения может быть установлен публичный сервитут для прогона сельскохозяйственных животных через земельный участок, для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Представляется, что данные вопросы регулируются отдельным муниципальным правовым актом и не должны </w:t>
      </w:r>
      <w:r w:rsidR="004971C5" w:rsidRPr="00706871">
        <w:rPr>
          <w:rFonts w:ascii="Times New Roman" w:hAnsi="Times New Roman" w:cs="Times New Roman"/>
          <w:sz w:val="28"/>
          <w:szCs w:val="28"/>
        </w:rPr>
        <w:t>определяться</w:t>
      </w:r>
      <w:r w:rsidR="00BE65D4" w:rsidRPr="00706871">
        <w:rPr>
          <w:rFonts w:ascii="Times New Roman" w:hAnsi="Times New Roman" w:cs="Times New Roman"/>
          <w:sz w:val="28"/>
          <w:szCs w:val="28"/>
        </w:rPr>
        <w:t xml:space="preserve"> Правила</w:t>
      </w:r>
      <w:r w:rsidR="004971C5" w:rsidRPr="00706871">
        <w:rPr>
          <w:rFonts w:ascii="Times New Roman" w:hAnsi="Times New Roman" w:cs="Times New Roman"/>
          <w:sz w:val="28"/>
          <w:szCs w:val="28"/>
        </w:rPr>
        <w:t>ми</w:t>
      </w:r>
      <w:r w:rsidR="00BE65D4" w:rsidRPr="00706871">
        <w:rPr>
          <w:rFonts w:ascii="Times New Roman" w:hAnsi="Times New Roman" w:cs="Times New Roman"/>
          <w:sz w:val="28"/>
          <w:szCs w:val="28"/>
        </w:rPr>
        <w:t>.</w:t>
      </w:r>
    </w:p>
    <w:p w14:paraId="20C06CC3" w14:textId="4D2EFBF6" w:rsidR="00730B5A" w:rsidRPr="00706871" w:rsidRDefault="006A4119" w:rsidP="00FF7834">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1</w:t>
      </w:r>
      <w:r w:rsidR="007E56AF" w:rsidRPr="00706871">
        <w:rPr>
          <w:rFonts w:ascii="Times New Roman" w:hAnsi="Times New Roman" w:cs="Times New Roman"/>
          <w:sz w:val="28"/>
          <w:szCs w:val="28"/>
        </w:rPr>
        <w:t>1</w:t>
      </w:r>
      <w:r w:rsidR="004971C5" w:rsidRPr="00706871">
        <w:rPr>
          <w:rFonts w:ascii="Times New Roman" w:hAnsi="Times New Roman" w:cs="Times New Roman"/>
          <w:sz w:val="28"/>
          <w:szCs w:val="28"/>
        </w:rPr>
        <w:t xml:space="preserve">. </w:t>
      </w:r>
      <w:r w:rsidR="00730B5A" w:rsidRPr="00706871">
        <w:rPr>
          <w:rFonts w:ascii="Times New Roman" w:hAnsi="Times New Roman" w:cs="Times New Roman"/>
          <w:sz w:val="28"/>
          <w:szCs w:val="28"/>
        </w:rPr>
        <w:t>Правилами не регулируются вопросы размещения наружной рекламы и установки рекламных конструкций</w:t>
      </w:r>
      <w:r w:rsidR="00EE054E" w:rsidRPr="00706871">
        <w:rPr>
          <w:rFonts w:ascii="Times New Roman" w:hAnsi="Times New Roman" w:cs="Times New Roman"/>
          <w:sz w:val="28"/>
          <w:szCs w:val="28"/>
        </w:rPr>
        <w:t xml:space="preserve">. </w:t>
      </w:r>
    </w:p>
    <w:p w14:paraId="54AFFB32" w14:textId="135AA63F" w:rsidR="00EE054E" w:rsidRPr="00706871" w:rsidRDefault="00EE054E" w:rsidP="00EE054E">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 xml:space="preserve">В соответствии с </w:t>
      </w:r>
      <w:hyperlink r:id="rId14" w:history="1">
        <w:r w:rsidRPr="00706871">
          <w:rPr>
            <w:rStyle w:val="ac"/>
            <w:rFonts w:ascii="Times New Roman" w:hAnsi="Times New Roman" w:cs="Times New Roman"/>
            <w:color w:val="auto"/>
            <w:sz w:val="28"/>
            <w:szCs w:val="28"/>
            <w:u w:val="none"/>
          </w:rPr>
          <w:t>частью 4 статьи 19</w:t>
        </w:r>
      </w:hyperlink>
      <w:r w:rsidRPr="00706871">
        <w:rPr>
          <w:rFonts w:ascii="Times New Roman" w:hAnsi="Times New Roman" w:cs="Times New Roman"/>
          <w:sz w:val="28"/>
          <w:szCs w:val="28"/>
        </w:rPr>
        <w:t xml:space="preserve"> Федерального закона от 13.03.2006 № 38-ФЗ «О рекламе» рекламная конструкция и ее территориальное размещение должны соответствовать требованиям технического регламента. При этом нормативным документом, принятым на федеральном уровне и устанавливающим общие технические требования к средствам наружной рекламы и правила их размещения, является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34274DD1" w14:textId="2C333167" w:rsidR="00EE054E" w:rsidRPr="00706871" w:rsidRDefault="00EE054E" w:rsidP="002B092B">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 xml:space="preserve">Кроме того, поскольку установка и эксплуатация рекламных конструкций регламентируется указанным Федеральным </w:t>
      </w:r>
      <w:hyperlink r:id="rId15" w:history="1">
        <w:r w:rsidRPr="00706871">
          <w:rPr>
            <w:rStyle w:val="ac"/>
            <w:rFonts w:ascii="Times New Roman" w:hAnsi="Times New Roman" w:cs="Times New Roman"/>
            <w:color w:val="auto"/>
            <w:sz w:val="28"/>
            <w:szCs w:val="28"/>
            <w:u w:val="none"/>
          </w:rPr>
          <w:t>законом</w:t>
        </w:r>
      </w:hyperlink>
      <w:r w:rsidRPr="00706871">
        <w:rPr>
          <w:rFonts w:ascii="Times New Roman" w:hAnsi="Times New Roman" w:cs="Times New Roman"/>
          <w:sz w:val="28"/>
          <w:szCs w:val="28"/>
        </w:rPr>
        <w:t xml:space="preserve">, то </w:t>
      </w:r>
      <w:r w:rsidR="002B092B" w:rsidRPr="00706871">
        <w:rPr>
          <w:rFonts w:ascii="Times New Roman" w:hAnsi="Times New Roman" w:cs="Times New Roman"/>
          <w:sz w:val="28"/>
          <w:szCs w:val="28"/>
        </w:rPr>
        <w:t xml:space="preserve">полагаем, что </w:t>
      </w:r>
      <w:r w:rsidRPr="00706871">
        <w:rPr>
          <w:rFonts w:ascii="Times New Roman" w:hAnsi="Times New Roman" w:cs="Times New Roman"/>
          <w:sz w:val="28"/>
          <w:szCs w:val="28"/>
        </w:rPr>
        <w:t>введение правилами благоустройства дополнительных требований к таки</w:t>
      </w:r>
      <w:r w:rsidR="006F56C2" w:rsidRPr="00706871">
        <w:rPr>
          <w:rFonts w:ascii="Times New Roman" w:hAnsi="Times New Roman" w:cs="Times New Roman"/>
          <w:sz w:val="28"/>
          <w:szCs w:val="28"/>
        </w:rPr>
        <w:t>м</w:t>
      </w:r>
      <w:r w:rsidRPr="00706871">
        <w:rPr>
          <w:rFonts w:ascii="Times New Roman" w:hAnsi="Times New Roman" w:cs="Times New Roman"/>
          <w:sz w:val="28"/>
          <w:szCs w:val="28"/>
        </w:rPr>
        <w:t xml:space="preserve"> конструкци</w:t>
      </w:r>
      <w:r w:rsidR="006F56C2" w:rsidRPr="00706871">
        <w:rPr>
          <w:rFonts w:ascii="Times New Roman" w:hAnsi="Times New Roman" w:cs="Times New Roman"/>
          <w:sz w:val="28"/>
          <w:szCs w:val="28"/>
        </w:rPr>
        <w:t>ям</w:t>
      </w:r>
      <w:r w:rsidRPr="00706871">
        <w:rPr>
          <w:rFonts w:ascii="Times New Roman" w:hAnsi="Times New Roman" w:cs="Times New Roman"/>
          <w:sz w:val="28"/>
          <w:szCs w:val="28"/>
        </w:rPr>
        <w:t xml:space="preserve"> нельзя признать допустимым, относящимся к правоотношениям по благоустройству.</w:t>
      </w:r>
    </w:p>
    <w:p w14:paraId="5915B2AC" w14:textId="14627EB4" w:rsidR="001C5580" w:rsidRPr="00706871" w:rsidRDefault="00652531" w:rsidP="00FF7834">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lastRenderedPageBreak/>
        <w:t>1</w:t>
      </w:r>
      <w:r w:rsidR="00691F3A" w:rsidRPr="00706871">
        <w:rPr>
          <w:rFonts w:ascii="Times New Roman" w:hAnsi="Times New Roman" w:cs="Times New Roman"/>
          <w:sz w:val="28"/>
          <w:szCs w:val="28"/>
        </w:rPr>
        <w:t>2</w:t>
      </w:r>
      <w:r w:rsidRPr="00706871">
        <w:rPr>
          <w:rFonts w:ascii="Times New Roman" w:hAnsi="Times New Roman" w:cs="Times New Roman"/>
          <w:sz w:val="28"/>
          <w:szCs w:val="28"/>
        </w:rPr>
        <w:t xml:space="preserve">. </w:t>
      </w:r>
      <w:r w:rsidR="00FF39C6" w:rsidRPr="00706871">
        <w:rPr>
          <w:rFonts w:ascii="Times New Roman" w:hAnsi="Times New Roman" w:cs="Times New Roman"/>
          <w:sz w:val="28"/>
          <w:szCs w:val="28"/>
        </w:rPr>
        <w:t>В Правила включены нормы</w:t>
      </w:r>
      <w:r w:rsidR="00FF39C6" w:rsidRPr="00706871">
        <w:rPr>
          <w:rFonts w:ascii="Times New Roman" w:eastAsia="Times New Roman" w:hAnsi="Times New Roman" w:cs="Times New Roman"/>
          <w:sz w:val="28"/>
          <w:szCs w:val="28"/>
          <w:lang w:eastAsia="ru-RU"/>
        </w:rPr>
        <w:t xml:space="preserve"> </w:t>
      </w:r>
      <w:r w:rsidR="00FF39C6" w:rsidRPr="00706871">
        <w:rPr>
          <w:rFonts w:ascii="Times New Roman" w:hAnsi="Times New Roman" w:cs="Times New Roman"/>
          <w:sz w:val="28"/>
          <w:szCs w:val="28"/>
        </w:rPr>
        <w:t>о выявлении карантинных и ядовитых растений, борьбе с ними, локализации, ликвидации их очагов.</w:t>
      </w:r>
    </w:p>
    <w:p w14:paraId="0EA71F49" w14:textId="058DDF4D" w:rsidR="001C5580" w:rsidRPr="00706871" w:rsidRDefault="00FF39C6" w:rsidP="003A20E5">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Отмечаем, что</w:t>
      </w:r>
      <w:r w:rsidR="001C5580" w:rsidRPr="00706871">
        <w:rPr>
          <w:rFonts w:ascii="Times New Roman" w:hAnsi="Times New Roman" w:cs="Times New Roman"/>
          <w:sz w:val="28"/>
          <w:szCs w:val="28"/>
        </w:rPr>
        <w:t xml:space="preserve"> согласно статье 32 Федерального закона от 21.07.2014 № 206-ФЗ «О карантине растений» </w:t>
      </w:r>
      <w:r w:rsidRPr="00706871">
        <w:rPr>
          <w:rFonts w:ascii="Times New Roman" w:hAnsi="Times New Roman" w:cs="Times New Roman"/>
          <w:sz w:val="28"/>
          <w:szCs w:val="28"/>
        </w:rPr>
        <w:t>граждане, юридические лица</w:t>
      </w:r>
      <w:r w:rsidR="001C5580" w:rsidRPr="00706871">
        <w:rPr>
          <w:rFonts w:ascii="Times New Roman" w:hAnsi="Times New Roman" w:cs="Times New Roman"/>
          <w:sz w:val="28"/>
          <w:szCs w:val="28"/>
        </w:rPr>
        <w:t xml:space="preserve"> обязаны выполнять фитосанитарные требования, обеспечивать необходимые условия для своевременного осуществления государственного карантинного фитосанитарного контроля (надзора); извещать немедленно, любым доступным способом, в том числе в электронной форме, федеральный орган исполнительной власти, осуществляющий функции по контролю и надзору в области карантина растений (Россельхознадзор, его территориальные управления), об обнаружении признаков заражения и (или) засорения </w:t>
      </w:r>
      <w:proofErr w:type="spellStart"/>
      <w:r w:rsidR="001C5580" w:rsidRPr="00706871">
        <w:rPr>
          <w:rFonts w:ascii="Times New Roman" w:hAnsi="Times New Roman" w:cs="Times New Roman"/>
          <w:sz w:val="28"/>
          <w:szCs w:val="28"/>
        </w:rPr>
        <w:t>подкарантинной</w:t>
      </w:r>
      <w:proofErr w:type="spellEnd"/>
      <w:r w:rsidR="001C5580" w:rsidRPr="00706871">
        <w:rPr>
          <w:rFonts w:ascii="Times New Roman" w:hAnsi="Times New Roman" w:cs="Times New Roman"/>
          <w:sz w:val="28"/>
          <w:szCs w:val="28"/>
        </w:rPr>
        <w:t xml:space="preserve"> продукции, </w:t>
      </w:r>
      <w:proofErr w:type="spellStart"/>
      <w:r w:rsidR="001C5580" w:rsidRPr="00706871">
        <w:rPr>
          <w:rFonts w:ascii="Times New Roman" w:hAnsi="Times New Roman" w:cs="Times New Roman"/>
          <w:sz w:val="28"/>
          <w:szCs w:val="28"/>
        </w:rPr>
        <w:t>подкарантинных</w:t>
      </w:r>
      <w:proofErr w:type="spellEnd"/>
      <w:r w:rsidR="001C5580" w:rsidRPr="00706871">
        <w:rPr>
          <w:rFonts w:ascii="Times New Roman" w:hAnsi="Times New Roman" w:cs="Times New Roman"/>
          <w:sz w:val="28"/>
          <w:szCs w:val="28"/>
        </w:rPr>
        <w:t xml:space="preserve"> объектов карантинными объектам; выполнять другие обязанности в соответствии с законодательством Российской Федерации в области карантина растений, правилами и нормами обеспечения карантина растений.</w:t>
      </w:r>
    </w:p>
    <w:p w14:paraId="26A54EE1" w14:textId="4ABD2CBB" w:rsidR="00512325" w:rsidRPr="00706871" w:rsidRDefault="00512325" w:rsidP="003A20E5">
      <w:pPr>
        <w:spacing w:after="0" w:line="240" w:lineRule="auto"/>
        <w:ind w:firstLine="567"/>
        <w:jc w:val="both"/>
        <w:rPr>
          <w:rFonts w:ascii="Times New Roman" w:hAnsi="Times New Roman" w:cs="Times New Roman"/>
          <w:sz w:val="28"/>
          <w:szCs w:val="28"/>
        </w:rPr>
      </w:pPr>
      <w:proofErr w:type="spellStart"/>
      <w:r w:rsidRPr="00706871">
        <w:rPr>
          <w:rFonts w:ascii="Times New Roman" w:hAnsi="Times New Roman" w:cs="Times New Roman"/>
          <w:sz w:val="28"/>
          <w:szCs w:val="28"/>
        </w:rPr>
        <w:t>Подкарантинными</w:t>
      </w:r>
      <w:proofErr w:type="spellEnd"/>
      <w:r w:rsidRPr="00706871">
        <w:rPr>
          <w:rFonts w:ascii="Times New Roman" w:hAnsi="Times New Roman" w:cs="Times New Roman"/>
          <w:sz w:val="28"/>
          <w:szCs w:val="28"/>
        </w:rPr>
        <w:t xml:space="preserve"> объектами в соответствии с пунктом 30 статьи 2 вышеназванного Федерального закона являются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w:t>
      </w:r>
    </w:p>
    <w:p w14:paraId="0C56802E" w14:textId="6B221C75" w:rsidR="004403DE" w:rsidRPr="00706871" w:rsidRDefault="00512325" w:rsidP="003A20E5">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 xml:space="preserve">Карантинный объект - вредный организм, отсутствующий или ограниченно распространенный на территории Российской Федерации и внесенный в единый </w:t>
      </w:r>
      <w:hyperlink r:id="rId16" w:history="1">
        <w:r w:rsidRPr="00706871">
          <w:rPr>
            <w:rStyle w:val="ac"/>
            <w:rFonts w:ascii="Times New Roman" w:hAnsi="Times New Roman" w:cs="Times New Roman"/>
            <w:color w:val="auto"/>
            <w:sz w:val="28"/>
            <w:szCs w:val="28"/>
            <w:u w:val="none"/>
          </w:rPr>
          <w:t>перечень</w:t>
        </w:r>
      </w:hyperlink>
      <w:r w:rsidRPr="00706871">
        <w:rPr>
          <w:rFonts w:ascii="Times New Roman" w:hAnsi="Times New Roman" w:cs="Times New Roman"/>
          <w:sz w:val="28"/>
          <w:szCs w:val="28"/>
        </w:rPr>
        <w:t xml:space="preserve"> карантинных объектов (пункт 14 статьи 2 указанного Федерального закона). При этом согласно </w:t>
      </w:r>
      <w:r w:rsidR="004403DE" w:rsidRPr="00706871">
        <w:rPr>
          <w:rFonts w:ascii="Times New Roman" w:hAnsi="Times New Roman" w:cs="Times New Roman"/>
          <w:sz w:val="28"/>
          <w:szCs w:val="28"/>
        </w:rPr>
        <w:t>Перечню карантинных объектов, утвержденному Приказом Минсельхоза России от 15.12.2014 № 501, карантинным объектом (сорняком) является амброзия.</w:t>
      </w:r>
    </w:p>
    <w:p w14:paraId="0F5FE3FE" w14:textId="152A2F74" w:rsidR="005C4C3D" w:rsidRPr="00706871" w:rsidRDefault="00CC51BD" w:rsidP="003A20E5">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1</w:t>
      </w:r>
      <w:r w:rsidR="00691F3A" w:rsidRPr="00706871">
        <w:rPr>
          <w:rFonts w:ascii="Times New Roman" w:hAnsi="Times New Roman" w:cs="Times New Roman"/>
          <w:sz w:val="28"/>
          <w:szCs w:val="28"/>
        </w:rPr>
        <w:t>3</w:t>
      </w:r>
      <w:r w:rsidR="00F95B45" w:rsidRPr="00706871">
        <w:rPr>
          <w:rFonts w:ascii="Times New Roman" w:hAnsi="Times New Roman" w:cs="Times New Roman"/>
          <w:sz w:val="28"/>
          <w:szCs w:val="28"/>
        </w:rPr>
        <w:t>.</w:t>
      </w:r>
      <w:r w:rsidR="005C4C3D" w:rsidRPr="00706871">
        <w:rPr>
          <w:rFonts w:ascii="Times New Roman" w:hAnsi="Times New Roman" w:cs="Times New Roman"/>
          <w:sz w:val="28"/>
          <w:szCs w:val="28"/>
        </w:rPr>
        <w:t xml:space="preserve"> </w:t>
      </w:r>
      <w:r w:rsidR="00C33243" w:rsidRPr="00706871">
        <w:rPr>
          <w:rFonts w:ascii="Times New Roman" w:hAnsi="Times New Roman" w:cs="Times New Roman"/>
          <w:sz w:val="28"/>
          <w:szCs w:val="28"/>
        </w:rPr>
        <w:t xml:space="preserve">Обращаем внимание, что </w:t>
      </w:r>
      <w:r w:rsidR="005C455E" w:rsidRPr="00706871">
        <w:rPr>
          <w:rFonts w:ascii="Times New Roman" w:hAnsi="Times New Roman" w:cs="Times New Roman"/>
          <w:sz w:val="28"/>
          <w:szCs w:val="28"/>
        </w:rPr>
        <w:t>из</w:t>
      </w:r>
      <w:r w:rsidR="00C33243" w:rsidRPr="00706871">
        <w:rPr>
          <w:rFonts w:ascii="Times New Roman" w:hAnsi="Times New Roman" w:cs="Times New Roman"/>
          <w:sz w:val="28"/>
          <w:szCs w:val="28"/>
        </w:rPr>
        <w:t xml:space="preserve"> Правил</w:t>
      </w:r>
      <w:r w:rsidR="005C455E" w:rsidRPr="00706871">
        <w:rPr>
          <w:rFonts w:ascii="Times New Roman" w:hAnsi="Times New Roman" w:cs="Times New Roman"/>
          <w:sz w:val="28"/>
          <w:szCs w:val="28"/>
        </w:rPr>
        <w:t xml:space="preserve"> исключен запрет на парковку и стоянку транспорта</w:t>
      </w:r>
      <w:r w:rsidR="00F3252E" w:rsidRPr="00706871">
        <w:rPr>
          <w:rFonts w:ascii="Times New Roman" w:hAnsi="Times New Roman" w:cs="Times New Roman"/>
          <w:sz w:val="28"/>
          <w:szCs w:val="28"/>
        </w:rPr>
        <w:t>, прицепов и других механических средств на тротуарах, в других местах, не предназначенных для этих целей, наезд на бордюры,  так  как с</w:t>
      </w:r>
      <w:r w:rsidR="005C4C3D" w:rsidRPr="00706871">
        <w:rPr>
          <w:rFonts w:ascii="Times New Roman" w:hAnsi="Times New Roman" w:cs="Times New Roman"/>
          <w:sz w:val="28"/>
          <w:szCs w:val="28"/>
        </w:rPr>
        <w:t>огласно Апелляционному определению Верховного Суда Российской Федерации от 12.12.2018 № 41-АПГ18-23 вопросы движения, остановки и стоянки транспортных средств регламентируются нормативными правовыми актами Российской Федерации в рамках обеспечения безопасности дорожного движения на территории Российской Федерации и к благоустройству территории муниципального образования отношения не имеют</w:t>
      </w:r>
      <w:r w:rsidR="00F3252E" w:rsidRPr="00706871">
        <w:rPr>
          <w:rFonts w:ascii="Times New Roman" w:hAnsi="Times New Roman" w:cs="Times New Roman"/>
          <w:sz w:val="28"/>
          <w:szCs w:val="28"/>
        </w:rPr>
        <w:t>.</w:t>
      </w:r>
    </w:p>
    <w:p w14:paraId="1D7CB998" w14:textId="0A92E7D8" w:rsidR="00F3252E" w:rsidRPr="00706871" w:rsidRDefault="00F3252E" w:rsidP="003A20E5">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В связи с этим в Правилах установлен запрет на парковку и стоянку транспорта, прицепов и других механических средств, а также хранение оборудования только на газонах и детских площадках.</w:t>
      </w:r>
    </w:p>
    <w:p w14:paraId="5669D6E5" w14:textId="2E7B55C6" w:rsidR="00512325" w:rsidRPr="000D1C80" w:rsidRDefault="00F107D5" w:rsidP="000D1C80">
      <w:pPr>
        <w:spacing w:after="0" w:line="240" w:lineRule="auto"/>
        <w:ind w:firstLine="567"/>
        <w:jc w:val="both"/>
        <w:rPr>
          <w:rFonts w:ascii="Times New Roman" w:hAnsi="Times New Roman" w:cs="Times New Roman"/>
          <w:sz w:val="28"/>
          <w:szCs w:val="28"/>
        </w:rPr>
      </w:pPr>
      <w:r w:rsidRPr="00706871">
        <w:rPr>
          <w:rFonts w:ascii="Times New Roman" w:hAnsi="Times New Roman" w:cs="Times New Roman"/>
          <w:sz w:val="28"/>
          <w:szCs w:val="28"/>
        </w:rPr>
        <w:t xml:space="preserve">Таким образом, </w:t>
      </w:r>
      <w:r w:rsidR="002F056E" w:rsidRPr="00706871">
        <w:rPr>
          <w:rFonts w:ascii="Times New Roman" w:hAnsi="Times New Roman" w:cs="Times New Roman"/>
          <w:sz w:val="28"/>
          <w:szCs w:val="28"/>
        </w:rPr>
        <w:t xml:space="preserve">при подготовке Правил </w:t>
      </w:r>
      <w:r w:rsidR="000D1C80" w:rsidRPr="00706871">
        <w:rPr>
          <w:rFonts w:ascii="Times New Roman" w:hAnsi="Times New Roman" w:cs="Times New Roman"/>
          <w:sz w:val="28"/>
          <w:szCs w:val="28"/>
        </w:rPr>
        <w:t>учитывались</w:t>
      </w:r>
      <w:r w:rsidR="002F056E" w:rsidRPr="00706871">
        <w:rPr>
          <w:rFonts w:ascii="Times New Roman" w:hAnsi="Times New Roman" w:cs="Times New Roman"/>
          <w:sz w:val="28"/>
          <w:szCs w:val="28"/>
        </w:rPr>
        <w:t xml:space="preserve"> требования к их содержанию, предусмотренные статьей 45.1 Федерального закона № 131-ФЗ, в целях исключения принесения актов прокурорского реагирования</w:t>
      </w:r>
      <w:r w:rsidR="000D1C80" w:rsidRPr="00706871">
        <w:rPr>
          <w:rFonts w:ascii="Times New Roman" w:hAnsi="Times New Roman" w:cs="Times New Roman"/>
          <w:sz w:val="28"/>
          <w:szCs w:val="28"/>
        </w:rPr>
        <w:t>.</w:t>
      </w:r>
    </w:p>
    <w:p w14:paraId="7511B05F" w14:textId="77777777" w:rsidR="00D122FC" w:rsidRPr="00D122FC" w:rsidRDefault="00D122FC" w:rsidP="00E329B6">
      <w:pPr>
        <w:jc w:val="both"/>
        <w:rPr>
          <w:rFonts w:ascii="Times New Roman" w:hAnsi="Times New Roman" w:cs="Times New Roman"/>
          <w:sz w:val="28"/>
          <w:szCs w:val="28"/>
        </w:rPr>
      </w:pPr>
    </w:p>
    <w:sectPr w:rsidR="00D122FC" w:rsidRPr="00D122FC" w:rsidSect="009C3274">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99945" w14:textId="77777777" w:rsidR="00825444" w:rsidRDefault="00825444" w:rsidP="009C3274">
      <w:pPr>
        <w:spacing w:after="0" w:line="240" w:lineRule="auto"/>
      </w:pPr>
      <w:r>
        <w:separator/>
      </w:r>
    </w:p>
  </w:endnote>
  <w:endnote w:type="continuationSeparator" w:id="0">
    <w:p w14:paraId="1832C06B" w14:textId="77777777" w:rsidR="00825444" w:rsidRDefault="00825444" w:rsidP="009C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Grande CY">
    <w:altName w:val="Arial"/>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EFE1E" w14:textId="77777777" w:rsidR="00825444" w:rsidRDefault="00825444" w:rsidP="009C3274">
      <w:pPr>
        <w:spacing w:after="0" w:line="240" w:lineRule="auto"/>
      </w:pPr>
      <w:r>
        <w:separator/>
      </w:r>
    </w:p>
  </w:footnote>
  <w:footnote w:type="continuationSeparator" w:id="0">
    <w:p w14:paraId="328B49F6" w14:textId="77777777" w:rsidR="00825444" w:rsidRDefault="00825444" w:rsidP="009C3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664395"/>
      <w:docPartObj>
        <w:docPartGallery w:val="Page Numbers (Top of Page)"/>
        <w:docPartUnique/>
      </w:docPartObj>
    </w:sdtPr>
    <w:sdtEndPr/>
    <w:sdtContent>
      <w:p w14:paraId="0ECAAA88" w14:textId="734ABC92" w:rsidR="009C3274" w:rsidRDefault="009C3274">
        <w:pPr>
          <w:pStyle w:val="ad"/>
          <w:jc w:val="center"/>
        </w:pPr>
        <w:r>
          <w:fldChar w:fldCharType="begin"/>
        </w:r>
        <w:r>
          <w:instrText>PAGE   \* MERGEFORMAT</w:instrText>
        </w:r>
        <w:r>
          <w:fldChar w:fldCharType="separate"/>
        </w:r>
        <w:r w:rsidR="00D60892">
          <w:rPr>
            <w:noProof/>
          </w:rPr>
          <w:t>2</w:t>
        </w:r>
        <w:r>
          <w:fldChar w:fldCharType="end"/>
        </w:r>
      </w:p>
    </w:sdtContent>
  </w:sdt>
  <w:p w14:paraId="137CB189" w14:textId="77777777" w:rsidR="009C3274" w:rsidRDefault="009C327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168A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24B3C"/>
    <w:multiLevelType w:val="hybridMultilevel"/>
    <w:tmpl w:val="E2A207BC"/>
    <w:lvl w:ilvl="0" w:tplc="FDF8B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F428D6"/>
    <w:multiLevelType w:val="hybridMultilevel"/>
    <w:tmpl w:val="C8C84E8C"/>
    <w:lvl w:ilvl="0" w:tplc="FDF8B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EC607E"/>
    <w:multiLevelType w:val="hybridMultilevel"/>
    <w:tmpl w:val="1B10B628"/>
    <w:lvl w:ilvl="0" w:tplc="FDF8B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902BF9"/>
    <w:multiLevelType w:val="hybridMultilevel"/>
    <w:tmpl w:val="50F071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4E2A91"/>
    <w:multiLevelType w:val="hybridMultilevel"/>
    <w:tmpl w:val="61B246AC"/>
    <w:lvl w:ilvl="0" w:tplc="FDF8B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430570"/>
    <w:multiLevelType w:val="hybridMultilevel"/>
    <w:tmpl w:val="02F61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CC0BCB"/>
    <w:multiLevelType w:val="hybridMultilevel"/>
    <w:tmpl w:val="6B82B41A"/>
    <w:lvl w:ilvl="0" w:tplc="B376375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BE0D1B"/>
    <w:multiLevelType w:val="hybridMultilevel"/>
    <w:tmpl w:val="494E9AE4"/>
    <w:lvl w:ilvl="0" w:tplc="BE6CEE5E">
      <w:start w:val="3"/>
      <w:numFmt w:val="decimal"/>
      <w:lvlText w:val="%1."/>
      <w:lvlJc w:val="left"/>
      <w:pPr>
        <w:tabs>
          <w:tab w:val="num" w:pos="695"/>
        </w:tabs>
        <w:ind w:left="695" w:hanging="360"/>
      </w:pPr>
      <w:rPr>
        <w:rFonts w:hint="default"/>
      </w:rPr>
    </w:lvl>
    <w:lvl w:ilvl="1" w:tplc="04190019" w:tentative="1">
      <w:start w:val="1"/>
      <w:numFmt w:val="lowerLetter"/>
      <w:lvlText w:val="%2."/>
      <w:lvlJc w:val="left"/>
      <w:pPr>
        <w:tabs>
          <w:tab w:val="num" w:pos="1415"/>
        </w:tabs>
        <w:ind w:left="1415" w:hanging="360"/>
      </w:pPr>
    </w:lvl>
    <w:lvl w:ilvl="2" w:tplc="0419001B" w:tentative="1">
      <w:start w:val="1"/>
      <w:numFmt w:val="lowerRoman"/>
      <w:lvlText w:val="%3."/>
      <w:lvlJc w:val="right"/>
      <w:pPr>
        <w:tabs>
          <w:tab w:val="num" w:pos="2135"/>
        </w:tabs>
        <w:ind w:left="2135" w:hanging="180"/>
      </w:pPr>
    </w:lvl>
    <w:lvl w:ilvl="3" w:tplc="0419000F" w:tentative="1">
      <w:start w:val="1"/>
      <w:numFmt w:val="decimal"/>
      <w:lvlText w:val="%4."/>
      <w:lvlJc w:val="left"/>
      <w:pPr>
        <w:tabs>
          <w:tab w:val="num" w:pos="2855"/>
        </w:tabs>
        <w:ind w:left="2855" w:hanging="360"/>
      </w:pPr>
    </w:lvl>
    <w:lvl w:ilvl="4" w:tplc="04190019" w:tentative="1">
      <w:start w:val="1"/>
      <w:numFmt w:val="lowerLetter"/>
      <w:lvlText w:val="%5."/>
      <w:lvlJc w:val="left"/>
      <w:pPr>
        <w:tabs>
          <w:tab w:val="num" w:pos="3575"/>
        </w:tabs>
        <w:ind w:left="3575" w:hanging="360"/>
      </w:pPr>
    </w:lvl>
    <w:lvl w:ilvl="5" w:tplc="0419001B" w:tentative="1">
      <w:start w:val="1"/>
      <w:numFmt w:val="lowerRoman"/>
      <w:lvlText w:val="%6."/>
      <w:lvlJc w:val="right"/>
      <w:pPr>
        <w:tabs>
          <w:tab w:val="num" w:pos="4295"/>
        </w:tabs>
        <w:ind w:left="4295" w:hanging="180"/>
      </w:pPr>
    </w:lvl>
    <w:lvl w:ilvl="6" w:tplc="0419000F" w:tentative="1">
      <w:start w:val="1"/>
      <w:numFmt w:val="decimal"/>
      <w:lvlText w:val="%7."/>
      <w:lvlJc w:val="left"/>
      <w:pPr>
        <w:tabs>
          <w:tab w:val="num" w:pos="5015"/>
        </w:tabs>
        <w:ind w:left="5015" w:hanging="360"/>
      </w:pPr>
    </w:lvl>
    <w:lvl w:ilvl="7" w:tplc="04190019" w:tentative="1">
      <w:start w:val="1"/>
      <w:numFmt w:val="lowerLetter"/>
      <w:lvlText w:val="%8."/>
      <w:lvlJc w:val="left"/>
      <w:pPr>
        <w:tabs>
          <w:tab w:val="num" w:pos="5735"/>
        </w:tabs>
        <w:ind w:left="5735" w:hanging="360"/>
      </w:pPr>
    </w:lvl>
    <w:lvl w:ilvl="8" w:tplc="0419001B" w:tentative="1">
      <w:start w:val="1"/>
      <w:numFmt w:val="lowerRoman"/>
      <w:lvlText w:val="%9."/>
      <w:lvlJc w:val="right"/>
      <w:pPr>
        <w:tabs>
          <w:tab w:val="num" w:pos="6455"/>
        </w:tabs>
        <w:ind w:left="6455" w:hanging="180"/>
      </w:pPr>
    </w:lvl>
  </w:abstractNum>
  <w:abstractNum w:abstractNumId="9" w15:restartNumberingAfterBreak="0">
    <w:nsid w:val="28BB4FD6"/>
    <w:multiLevelType w:val="hybridMultilevel"/>
    <w:tmpl w:val="52CA9C9E"/>
    <w:lvl w:ilvl="0" w:tplc="4A0872CA">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15:restartNumberingAfterBreak="0">
    <w:nsid w:val="2BF33380"/>
    <w:multiLevelType w:val="hybridMultilevel"/>
    <w:tmpl w:val="CF323898"/>
    <w:lvl w:ilvl="0" w:tplc="FDF8B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F8173A"/>
    <w:multiLevelType w:val="hybridMultilevel"/>
    <w:tmpl w:val="5E740D56"/>
    <w:lvl w:ilvl="0" w:tplc="8682D3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6D55583"/>
    <w:multiLevelType w:val="hybridMultilevel"/>
    <w:tmpl w:val="8A3ECF26"/>
    <w:lvl w:ilvl="0" w:tplc="FDF8B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E1339A"/>
    <w:multiLevelType w:val="hybridMultilevel"/>
    <w:tmpl w:val="9D84718A"/>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F52B8B"/>
    <w:multiLevelType w:val="hybridMultilevel"/>
    <w:tmpl w:val="52CA9C9E"/>
    <w:lvl w:ilvl="0" w:tplc="4A0872CA">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15:restartNumberingAfterBreak="0">
    <w:nsid w:val="51DB7DD2"/>
    <w:multiLevelType w:val="hybridMultilevel"/>
    <w:tmpl w:val="75445578"/>
    <w:lvl w:ilvl="0" w:tplc="75B28766">
      <w:start w:val="1"/>
      <w:numFmt w:val="decimal"/>
      <w:lvlText w:val="%1."/>
      <w:lvlJc w:val="left"/>
      <w:pPr>
        <w:ind w:left="1534" w:hanging="825"/>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4CD7748"/>
    <w:multiLevelType w:val="hybridMultilevel"/>
    <w:tmpl w:val="52CA9C9E"/>
    <w:lvl w:ilvl="0" w:tplc="4A0872CA">
      <w:start w:val="9"/>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7" w15:restartNumberingAfterBreak="0">
    <w:nsid w:val="55C66181"/>
    <w:multiLevelType w:val="hybridMultilevel"/>
    <w:tmpl w:val="52CA9C9E"/>
    <w:lvl w:ilvl="0" w:tplc="4A0872CA">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15:restartNumberingAfterBreak="0">
    <w:nsid w:val="564145F0"/>
    <w:multiLevelType w:val="hybridMultilevel"/>
    <w:tmpl w:val="52CA9C9E"/>
    <w:lvl w:ilvl="0" w:tplc="4A0872CA">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15:restartNumberingAfterBreak="0">
    <w:nsid w:val="5B285422"/>
    <w:multiLevelType w:val="hybridMultilevel"/>
    <w:tmpl w:val="52CA9C9E"/>
    <w:lvl w:ilvl="0" w:tplc="4A0872CA">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4996DCB"/>
    <w:multiLevelType w:val="hybridMultilevel"/>
    <w:tmpl w:val="B16273F8"/>
    <w:lvl w:ilvl="0" w:tplc="FDF8B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3B36E2"/>
    <w:multiLevelType w:val="hybridMultilevel"/>
    <w:tmpl w:val="CF687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08003A"/>
    <w:multiLevelType w:val="hybridMultilevel"/>
    <w:tmpl w:val="CD0E368A"/>
    <w:lvl w:ilvl="0" w:tplc="FDF8B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9B32059"/>
    <w:multiLevelType w:val="hybridMultilevel"/>
    <w:tmpl w:val="52CA9C9E"/>
    <w:lvl w:ilvl="0" w:tplc="4A0872CA">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15:restartNumberingAfterBreak="0">
    <w:nsid w:val="7CAD4B65"/>
    <w:multiLevelType w:val="hybridMultilevel"/>
    <w:tmpl w:val="CED2034C"/>
    <w:lvl w:ilvl="0" w:tplc="DBEC9A74">
      <w:start w:val="1"/>
      <w:numFmt w:val="decimal"/>
      <w:lvlText w:val="%1)"/>
      <w:lvlJc w:val="left"/>
      <w:pPr>
        <w:ind w:left="1069" w:hanging="360"/>
      </w:pPr>
    </w:lvl>
    <w:lvl w:ilvl="1" w:tplc="04190019">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7CB32B0E"/>
    <w:multiLevelType w:val="hybridMultilevel"/>
    <w:tmpl w:val="E4E0E7CC"/>
    <w:lvl w:ilvl="0" w:tplc="0716576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C1447F"/>
    <w:multiLevelType w:val="hybridMultilevel"/>
    <w:tmpl w:val="2342EEE8"/>
    <w:lvl w:ilvl="0" w:tplc="FDF8B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E055900"/>
    <w:multiLevelType w:val="hybridMultilevel"/>
    <w:tmpl w:val="3D74D96A"/>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6"/>
  </w:num>
  <w:num w:numId="3">
    <w:abstractNumId w:val="7"/>
  </w:num>
  <w:num w:numId="4">
    <w:abstractNumId w:val="0"/>
  </w:num>
  <w:num w:numId="5">
    <w:abstractNumId w:val="1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9"/>
  </w:num>
  <w:num w:numId="11">
    <w:abstractNumId w:val="21"/>
  </w:num>
  <w:num w:numId="12">
    <w:abstractNumId w:val="20"/>
  </w:num>
  <w:num w:numId="13">
    <w:abstractNumId w:val="13"/>
  </w:num>
  <w:num w:numId="14">
    <w:abstractNumId w:val="26"/>
  </w:num>
  <w:num w:numId="15">
    <w:abstractNumId w:val="16"/>
  </w:num>
  <w:num w:numId="16">
    <w:abstractNumId w:val="25"/>
  </w:num>
  <w:num w:numId="17">
    <w:abstractNumId w:val="17"/>
  </w:num>
  <w:num w:numId="18">
    <w:abstractNumId w:val="14"/>
  </w:num>
  <w:num w:numId="19">
    <w:abstractNumId w:val="9"/>
  </w:num>
  <w:num w:numId="20">
    <w:abstractNumId w:val="19"/>
  </w:num>
  <w:num w:numId="21">
    <w:abstractNumId w:val="18"/>
  </w:num>
  <w:num w:numId="22">
    <w:abstractNumId w:val="8"/>
  </w:num>
  <w:num w:numId="23">
    <w:abstractNumId w:val="4"/>
  </w:num>
  <w:num w:numId="24">
    <w:abstractNumId w:val="27"/>
  </w:num>
  <w:num w:numId="25">
    <w:abstractNumId w:val="22"/>
  </w:num>
  <w:num w:numId="26">
    <w:abstractNumId w:val="2"/>
  </w:num>
  <w:num w:numId="27">
    <w:abstractNumId w:val="24"/>
  </w:num>
  <w:num w:numId="28">
    <w:abstractNumId w:val="12"/>
  </w:num>
  <w:num w:numId="29">
    <w:abstractNumId w:val="5"/>
  </w:num>
  <w:num w:numId="30">
    <w:abstractNumId w:val="10"/>
  </w:num>
  <w:num w:numId="31">
    <w:abstractNumId w:val="28"/>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29"/>
    <w:rsid w:val="000411B1"/>
    <w:rsid w:val="0005471A"/>
    <w:rsid w:val="00054799"/>
    <w:rsid w:val="0007429E"/>
    <w:rsid w:val="00085751"/>
    <w:rsid w:val="000902A7"/>
    <w:rsid w:val="000A26ED"/>
    <w:rsid w:val="000A2772"/>
    <w:rsid w:val="000A692C"/>
    <w:rsid w:val="000C4636"/>
    <w:rsid w:val="000C48A4"/>
    <w:rsid w:val="000D1C80"/>
    <w:rsid w:val="000E0593"/>
    <w:rsid w:val="000E43E1"/>
    <w:rsid w:val="00102544"/>
    <w:rsid w:val="001212D7"/>
    <w:rsid w:val="001267F2"/>
    <w:rsid w:val="00150E5D"/>
    <w:rsid w:val="0017642C"/>
    <w:rsid w:val="00180E64"/>
    <w:rsid w:val="001A4568"/>
    <w:rsid w:val="001B534F"/>
    <w:rsid w:val="001C5580"/>
    <w:rsid w:val="001C73AC"/>
    <w:rsid w:val="001D356C"/>
    <w:rsid w:val="001D5713"/>
    <w:rsid w:val="001F4212"/>
    <w:rsid w:val="002026D7"/>
    <w:rsid w:val="00252513"/>
    <w:rsid w:val="00290758"/>
    <w:rsid w:val="002A0473"/>
    <w:rsid w:val="002A7AC3"/>
    <w:rsid w:val="002B0416"/>
    <w:rsid w:val="002B092B"/>
    <w:rsid w:val="002D2B5E"/>
    <w:rsid w:val="002D4E97"/>
    <w:rsid w:val="002D4FDF"/>
    <w:rsid w:val="002E2A4F"/>
    <w:rsid w:val="002F056E"/>
    <w:rsid w:val="00304477"/>
    <w:rsid w:val="0031107C"/>
    <w:rsid w:val="00311436"/>
    <w:rsid w:val="00317BF6"/>
    <w:rsid w:val="00321B06"/>
    <w:rsid w:val="00345D5E"/>
    <w:rsid w:val="00346814"/>
    <w:rsid w:val="00347EE8"/>
    <w:rsid w:val="00363006"/>
    <w:rsid w:val="003A158A"/>
    <w:rsid w:val="003A20E5"/>
    <w:rsid w:val="003F254F"/>
    <w:rsid w:val="003F7BF0"/>
    <w:rsid w:val="00415BD7"/>
    <w:rsid w:val="004201B4"/>
    <w:rsid w:val="00420563"/>
    <w:rsid w:val="004403DE"/>
    <w:rsid w:val="004569C8"/>
    <w:rsid w:val="004971C5"/>
    <w:rsid w:val="004A4254"/>
    <w:rsid w:val="004D1A5A"/>
    <w:rsid w:val="004D216D"/>
    <w:rsid w:val="004F3076"/>
    <w:rsid w:val="0050653F"/>
    <w:rsid w:val="00512325"/>
    <w:rsid w:val="00512D23"/>
    <w:rsid w:val="00513940"/>
    <w:rsid w:val="00514641"/>
    <w:rsid w:val="0052221B"/>
    <w:rsid w:val="00536B64"/>
    <w:rsid w:val="005406D8"/>
    <w:rsid w:val="00543C80"/>
    <w:rsid w:val="00544E43"/>
    <w:rsid w:val="00574DC0"/>
    <w:rsid w:val="005854A1"/>
    <w:rsid w:val="00591EBF"/>
    <w:rsid w:val="005A5E75"/>
    <w:rsid w:val="005B536C"/>
    <w:rsid w:val="005B595C"/>
    <w:rsid w:val="005C455E"/>
    <w:rsid w:val="005C4C3D"/>
    <w:rsid w:val="005C71C0"/>
    <w:rsid w:val="005F69B7"/>
    <w:rsid w:val="00604F6D"/>
    <w:rsid w:val="006115D6"/>
    <w:rsid w:val="00624768"/>
    <w:rsid w:val="00630DB1"/>
    <w:rsid w:val="00652531"/>
    <w:rsid w:val="00675677"/>
    <w:rsid w:val="00676A93"/>
    <w:rsid w:val="00687395"/>
    <w:rsid w:val="00691F3A"/>
    <w:rsid w:val="0069694A"/>
    <w:rsid w:val="00697E7F"/>
    <w:rsid w:val="006A4119"/>
    <w:rsid w:val="006C5924"/>
    <w:rsid w:val="006E2605"/>
    <w:rsid w:val="006F56C2"/>
    <w:rsid w:val="00706871"/>
    <w:rsid w:val="00715C29"/>
    <w:rsid w:val="00730B5A"/>
    <w:rsid w:val="0074574C"/>
    <w:rsid w:val="00746698"/>
    <w:rsid w:val="007469A6"/>
    <w:rsid w:val="00747A62"/>
    <w:rsid w:val="00762BB0"/>
    <w:rsid w:val="00773A2D"/>
    <w:rsid w:val="007763BA"/>
    <w:rsid w:val="00793217"/>
    <w:rsid w:val="00797E58"/>
    <w:rsid w:val="007B6147"/>
    <w:rsid w:val="007E56AF"/>
    <w:rsid w:val="007F38C4"/>
    <w:rsid w:val="007F5F93"/>
    <w:rsid w:val="007F68DA"/>
    <w:rsid w:val="00825444"/>
    <w:rsid w:val="00834E5C"/>
    <w:rsid w:val="00857A6B"/>
    <w:rsid w:val="00861E4B"/>
    <w:rsid w:val="0087277A"/>
    <w:rsid w:val="00890389"/>
    <w:rsid w:val="00895B29"/>
    <w:rsid w:val="008A6EA1"/>
    <w:rsid w:val="008B393F"/>
    <w:rsid w:val="008F7EA2"/>
    <w:rsid w:val="00906851"/>
    <w:rsid w:val="009233B9"/>
    <w:rsid w:val="009276C9"/>
    <w:rsid w:val="0095052F"/>
    <w:rsid w:val="0095205E"/>
    <w:rsid w:val="00960966"/>
    <w:rsid w:val="009701CC"/>
    <w:rsid w:val="0097102B"/>
    <w:rsid w:val="00980D87"/>
    <w:rsid w:val="00982D91"/>
    <w:rsid w:val="009832CB"/>
    <w:rsid w:val="009B3D93"/>
    <w:rsid w:val="009B45C5"/>
    <w:rsid w:val="009C3274"/>
    <w:rsid w:val="009C7DB3"/>
    <w:rsid w:val="009E537C"/>
    <w:rsid w:val="00A124C3"/>
    <w:rsid w:val="00A17C5C"/>
    <w:rsid w:val="00A25B5A"/>
    <w:rsid w:val="00A27AC0"/>
    <w:rsid w:val="00A32800"/>
    <w:rsid w:val="00A3708E"/>
    <w:rsid w:val="00A65E93"/>
    <w:rsid w:val="00A95A11"/>
    <w:rsid w:val="00AB2DC4"/>
    <w:rsid w:val="00AD27EC"/>
    <w:rsid w:val="00AE1319"/>
    <w:rsid w:val="00AE5250"/>
    <w:rsid w:val="00AF326E"/>
    <w:rsid w:val="00B0358B"/>
    <w:rsid w:val="00B3398D"/>
    <w:rsid w:val="00B372F4"/>
    <w:rsid w:val="00B541D9"/>
    <w:rsid w:val="00B558F1"/>
    <w:rsid w:val="00BA6D69"/>
    <w:rsid w:val="00BC02BE"/>
    <w:rsid w:val="00BE65D4"/>
    <w:rsid w:val="00C054CF"/>
    <w:rsid w:val="00C31D8B"/>
    <w:rsid w:val="00C32D9F"/>
    <w:rsid w:val="00C33243"/>
    <w:rsid w:val="00C37E70"/>
    <w:rsid w:val="00C60FB8"/>
    <w:rsid w:val="00C61FDF"/>
    <w:rsid w:val="00C62F52"/>
    <w:rsid w:val="00C660BE"/>
    <w:rsid w:val="00CA75A8"/>
    <w:rsid w:val="00CB5C94"/>
    <w:rsid w:val="00CC51BD"/>
    <w:rsid w:val="00CE5B30"/>
    <w:rsid w:val="00D04B11"/>
    <w:rsid w:val="00D122FC"/>
    <w:rsid w:val="00D12A39"/>
    <w:rsid w:val="00D208B1"/>
    <w:rsid w:val="00D4219C"/>
    <w:rsid w:val="00D54FED"/>
    <w:rsid w:val="00D60892"/>
    <w:rsid w:val="00DA13A7"/>
    <w:rsid w:val="00DB1E94"/>
    <w:rsid w:val="00DF7363"/>
    <w:rsid w:val="00E32581"/>
    <w:rsid w:val="00E329B6"/>
    <w:rsid w:val="00E45EB8"/>
    <w:rsid w:val="00E52EAF"/>
    <w:rsid w:val="00E65AE8"/>
    <w:rsid w:val="00E71324"/>
    <w:rsid w:val="00E94FC4"/>
    <w:rsid w:val="00E9607E"/>
    <w:rsid w:val="00EB1E76"/>
    <w:rsid w:val="00EB4F68"/>
    <w:rsid w:val="00EB6DC5"/>
    <w:rsid w:val="00EC58DA"/>
    <w:rsid w:val="00ED2E93"/>
    <w:rsid w:val="00EE054E"/>
    <w:rsid w:val="00EE1180"/>
    <w:rsid w:val="00EE2E32"/>
    <w:rsid w:val="00EE31ED"/>
    <w:rsid w:val="00EE492C"/>
    <w:rsid w:val="00F03A68"/>
    <w:rsid w:val="00F048AD"/>
    <w:rsid w:val="00F06DF9"/>
    <w:rsid w:val="00F107D5"/>
    <w:rsid w:val="00F3252E"/>
    <w:rsid w:val="00F40FC1"/>
    <w:rsid w:val="00F609C9"/>
    <w:rsid w:val="00F95AC9"/>
    <w:rsid w:val="00F95B45"/>
    <w:rsid w:val="00FA25BA"/>
    <w:rsid w:val="00FB0D46"/>
    <w:rsid w:val="00FC549D"/>
    <w:rsid w:val="00FC7C4C"/>
    <w:rsid w:val="00FD33D1"/>
    <w:rsid w:val="00FD6E10"/>
    <w:rsid w:val="00FE3B23"/>
    <w:rsid w:val="00FF39C6"/>
    <w:rsid w:val="00FF783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CCD5E"/>
  <w15:docId w15:val="{09D26ABA-0322-4221-9E56-01FC6D2A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0547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9"/>
    <w:qFormat/>
    <w:rsid w:val="005854A1"/>
    <w:pPr>
      <w:keepNext/>
      <w:keepLines/>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5854A1"/>
    <w:pPr>
      <w:keepNext/>
      <w:spacing w:before="240" w:after="60" w:line="240" w:lineRule="auto"/>
      <w:outlineLvl w:val="2"/>
    </w:pPr>
    <w:rPr>
      <w:rFonts w:ascii="Arial" w:eastAsia="Times New Roman" w:hAnsi="Arial" w:cs="Times New Roman"/>
      <w:sz w:val="24"/>
      <w:szCs w:val="24"/>
      <w:lang w:val="x-none" w:eastAsia="x-none"/>
    </w:rPr>
  </w:style>
  <w:style w:type="paragraph" w:styleId="4">
    <w:name w:val="heading 4"/>
    <w:basedOn w:val="a0"/>
    <w:next w:val="a0"/>
    <w:link w:val="40"/>
    <w:uiPriority w:val="99"/>
    <w:qFormat/>
    <w:rsid w:val="005854A1"/>
    <w:pPr>
      <w:keepNext/>
      <w:spacing w:before="240" w:after="60" w:line="240" w:lineRule="auto"/>
      <w:outlineLvl w:val="3"/>
    </w:pPr>
    <w:rPr>
      <w:rFonts w:ascii="Arial" w:eastAsia="Times New Roman" w:hAnsi="Arial" w:cs="Times New Roman"/>
      <w:b/>
      <w:bCs/>
      <w:sz w:val="24"/>
      <w:szCs w:val="24"/>
      <w:lang w:val="x-none" w:eastAsia="x-none"/>
    </w:rPr>
  </w:style>
  <w:style w:type="paragraph" w:styleId="5">
    <w:name w:val="heading 5"/>
    <w:basedOn w:val="a0"/>
    <w:next w:val="a0"/>
    <w:link w:val="50"/>
    <w:uiPriority w:val="99"/>
    <w:qFormat/>
    <w:rsid w:val="005854A1"/>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5854A1"/>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Times New Roman"/>
      <w:sz w:val="24"/>
      <w:szCs w:val="24"/>
      <w:lang w:val="x-none" w:eastAsia="x-none"/>
    </w:rPr>
  </w:style>
  <w:style w:type="paragraph" w:styleId="7">
    <w:name w:val="heading 7"/>
    <w:basedOn w:val="a0"/>
    <w:next w:val="a0"/>
    <w:link w:val="70"/>
    <w:uiPriority w:val="99"/>
    <w:qFormat/>
    <w:rsid w:val="005854A1"/>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val="x-none" w:eastAsia="x-none"/>
    </w:rPr>
  </w:style>
  <w:style w:type="paragraph" w:styleId="8">
    <w:name w:val="heading 8"/>
    <w:basedOn w:val="a0"/>
    <w:next w:val="a0"/>
    <w:link w:val="80"/>
    <w:uiPriority w:val="99"/>
    <w:qFormat/>
    <w:rsid w:val="005854A1"/>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Times New Roman"/>
      <w:color w:val="FF00FF"/>
      <w:szCs w:val="24"/>
      <w:lang w:val="x-none" w:eastAsia="x-none"/>
    </w:rPr>
  </w:style>
  <w:style w:type="paragraph" w:styleId="9">
    <w:name w:val="heading 9"/>
    <w:basedOn w:val="a0"/>
    <w:next w:val="a0"/>
    <w:link w:val="90"/>
    <w:uiPriority w:val="99"/>
    <w:qFormat/>
    <w:rsid w:val="005854A1"/>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Times New Roman"/>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D122FC"/>
    <w:pPr>
      <w:ind w:left="720"/>
      <w:contextualSpacing/>
    </w:pPr>
  </w:style>
  <w:style w:type="paragraph" w:styleId="a5">
    <w:name w:val="annotation text"/>
    <w:basedOn w:val="a0"/>
    <w:link w:val="a6"/>
    <w:uiPriority w:val="99"/>
    <w:unhideWhenUsed/>
    <w:rsid w:val="001C73AC"/>
    <w:pPr>
      <w:spacing w:line="240" w:lineRule="auto"/>
    </w:pPr>
    <w:rPr>
      <w:sz w:val="20"/>
      <w:szCs w:val="20"/>
    </w:rPr>
  </w:style>
  <w:style w:type="character" w:customStyle="1" w:styleId="a6">
    <w:name w:val="Текст примечания Знак"/>
    <w:basedOn w:val="a1"/>
    <w:link w:val="a5"/>
    <w:uiPriority w:val="99"/>
    <w:rsid w:val="001C73AC"/>
    <w:rPr>
      <w:sz w:val="20"/>
      <w:szCs w:val="20"/>
    </w:rPr>
  </w:style>
  <w:style w:type="character" w:styleId="a7">
    <w:name w:val="annotation reference"/>
    <w:uiPriority w:val="99"/>
    <w:rsid w:val="001C73AC"/>
    <w:rPr>
      <w:sz w:val="16"/>
      <w:szCs w:val="16"/>
    </w:rPr>
  </w:style>
  <w:style w:type="paragraph" w:styleId="a8">
    <w:name w:val="No Spacing"/>
    <w:uiPriority w:val="1"/>
    <w:qFormat/>
    <w:rsid w:val="001C73AC"/>
    <w:pPr>
      <w:spacing w:after="0" w:line="240" w:lineRule="auto"/>
    </w:pPr>
    <w:rPr>
      <w:rFonts w:ascii="Calibri" w:eastAsia="Times New Roman" w:hAnsi="Calibri" w:cs="Calibri"/>
      <w:lang w:eastAsia="ru-RU"/>
    </w:rPr>
  </w:style>
  <w:style w:type="paragraph" w:styleId="a9">
    <w:name w:val="Balloon Text"/>
    <w:basedOn w:val="a0"/>
    <w:link w:val="aa"/>
    <w:uiPriority w:val="99"/>
    <w:unhideWhenUsed/>
    <w:rsid w:val="001C73AC"/>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rsid w:val="001C73AC"/>
    <w:rPr>
      <w:rFonts w:ascii="Segoe UI" w:hAnsi="Segoe UI" w:cs="Segoe UI"/>
      <w:sz w:val="18"/>
      <w:szCs w:val="18"/>
    </w:rPr>
  </w:style>
  <w:style w:type="paragraph" w:styleId="ab">
    <w:name w:val="Revision"/>
    <w:hidden/>
    <w:uiPriority w:val="99"/>
    <w:rsid w:val="001C73AC"/>
    <w:pPr>
      <w:spacing w:after="0" w:line="240" w:lineRule="auto"/>
    </w:pPr>
  </w:style>
  <w:style w:type="character" w:styleId="ac">
    <w:name w:val="Hyperlink"/>
    <w:basedOn w:val="a1"/>
    <w:uiPriority w:val="99"/>
    <w:unhideWhenUsed/>
    <w:rsid w:val="00512325"/>
    <w:rPr>
      <w:color w:val="0563C1" w:themeColor="hyperlink"/>
      <w:u w:val="single"/>
    </w:rPr>
  </w:style>
  <w:style w:type="character" w:customStyle="1" w:styleId="11">
    <w:name w:val="Неразрешенное упоминание1"/>
    <w:basedOn w:val="a1"/>
    <w:uiPriority w:val="99"/>
    <w:semiHidden/>
    <w:unhideWhenUsed/>
    <w:rsid w:val="00512325"/>
    <w:rPr>
      <w:color w:val="605E5C"/>
      <w:shd w:val="clear" w:color="auto" w:fill="E1DFDD"/>
    </w:rPr>
  </w:style>
  <w:style w:type="paragraph" w:styleId="ad">
    <w:name w:val="header"/>
    <w:basedOn w:val="a0"/>
    <w:link w:val="ae"/>
    <w:uiPriority w:val="99"/>
    <w:unhideWhenUsed/>
    <w:rsid w:val="009C3274"/>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9C3274"/>
  </w:style>
  <w:style w:type="paragraph" w:styleId="af">
    <w:name w:val="footer"/>
    <w:basedOn w:val="a0"/>
    <w:link w:val="af0"/>
    <w:uiPriority w:val="99"/>
    <w:unhideWhenUsed/>
    <w:rsid w:val="009C3274"/>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9C3274"/>
  </w:style>
  <w:style w:type="character" w:customStyle="1" w:styleId="UnresolvedMention">
    <w:name w:val="Unresolved Mention"/>
    <w:basedOn w:val="a1"/>
    <w:uiPriority w:val="99"/>
    <w:semiHidden/>
    <w:unhideWhenUsed/>
    <w:rsid w:val="0087277A"/>
    <w:rPr>
      <w:color w:val="605E5C"/>
      <w:shd w:val="clear" w:color="auto" w:fill="E1DFDD"/>
    </w:rPr>
  </w:style>
  <w:style w:type="character" w:customStyle="1" w:styleId="10">
    <w:name w:val="Заголовок 1 Знак"/>
    <w:basedOn w:val="a1"/>
    <w:link w:val="1"/>
    <w:uiPriority w:val="99"/>
    <w:rsid w:val="0005479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uiPriority w:val="99"/>
    <w:rsid w:val="005854A1"/>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5854A1"/>
    <w:rPr>
      <w:rFonts w:ascii="Arial" w:eastAsia="Times New Roman" w:hAnsi="Arial" w:cs="Times New Roman"/>
      <w:sz w:val="24"/>
      <w:szCs w:val="24"/>
      <w:lang w:val="x-none" w:eastAsia="x-none"/>
    </w:rPr>
  </w:style>
  <w:style w:type="character" w:customStyle="1" w:styleId="40">
    <w:name w:val="Заголовок 4 Знак"/>
    <w:basedOn w:val="a1"/>
    <w:link w:val="4"/>
    <w:uiPriority w:val="99"/>
    <w:rsid w:val="005854A1"/>
    <w:rPr>
      <w:rFonts w:ascii="Arial" w:eastAsia="Times New Roman" w:hAnsi="Arial" w:cs="Times New Roman"/>
      <w:b/>
      <w:bCs/>
      <w:sz w:val="24"/>
      <w:szCs w:val="24"/>
      <w:lang w:val="x-none" w:eastAsia="x-none"/>
    </w:rPr>
  </w:style>
  <w:style w:type="character" w:customStyle="1" w:styleId="50">
    <w:name w:val="Заголовок 5 Знак"/>
    <w:basedOn w:val="a1"/>
    <w:link w:val="5"/>
    <w:uiPriority w:val="99"/>
    <w:rsid w:val="005854A1"/>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5854A1"/>
    <w:rPr>
      <w:rFonts w:ascii="Arial" w:eastAsia="Times New Roman" w:hAnsi="Arial" w:cs="Times New Roman"/>
      <w:sz w:val="24"/>
      <w:szCs w:val="24"/>
      <w:lang w:val="x-none" w:eastAsia="x-none"/>
    </w:rPr>
  </w:style>
  <w:style w:type="character" w:customStyle="1" w:styleId="70">
    <w:name w:val="Заголовок 7 Знак"/>
    <w:basedOn w:val="a1"/>
    <w:link w:val="7"/>
    <w:uiPriority w:val="99"/>
    <w:rsid w:val="005854A1"/>
    <w:rPr>
      <w:rFonts w:ascii="Times New Roman" w:eastAsia="Times New Roman" w:hAnsi="Times New Roman" w:cs="Times New Roman"/>
      <w:color w:val="FF00FF"/>
      <w:sz w:val="24"/>
      <w:szCs w:val="24"/>
      <w:lang w:val="x-none" w:eastAsia="x-none"/>
    </w:rPr>
  </w:style>
  <w:style w:type="character" w:customStyle="1" w:styleId="80">
    <w:name w:val="Заголовок 8 Знак"/>
    <w:basedOn w:val="a1"/>
    <w:link w:val="8"/>
    <w:uiPriority w:val="99"/>
    <w:rsid w:val="005854A1"/>
    <w:rPr>
      <w:rFonts w:ascii="Arial" w:eastAsia="Times New Roman" w:hAnsi="Arial" w:cs="Times New Roman"/>
      <w:color w:val="FF00FF"/>
      <w:szCs w:val="24"/>
      <w:lang w:val="x-none" w:eastAsia="x-none"/>
    </w:rPr>
  </w:style>
  <w:style w:type="character" w:customStyle="1" w:styleId="90">
    <w:name w:val="Заголовок 9 Знак"/>
    <w:basedOn w:val="a1"/>
    <w:link w:val="9"/>
    <w:uiPriority w:val="99"/>
    <w:rsid w:val="005854A1"/>
    <w:rPr>
      <w:rFonts w:ascii="Arial" w:eastAsia="Times New Roman" w:hAnsi="Arial" w:cs="Times New Roman"/>
      <w:szCs w:val="24"/>
      <w:lang w:val="x-none" w:eastAsia="x-none"/>
    </w:rPr>
  </w:style>
  <w:style w:type="paragraph" w:styleId="af1">
    <w:name w:val="Body Text"/>
    <w:basedOn w:val="a0"/>
    <w:link w:val="af2"/>
    <w:uiPriority w:val="99"/>
    <w:rsid w:val="005854A1"/>
    <w:pPr>
      <w:widowControl w:val="0"/>
      <w:suppressAutoHyphens/>
      <w:spacing w:after="120" w:line="240" w:lineRule="auto"/>
    </w:pPr>
    <w:rPr>
      <w:rFonts w:ascii="Times New Roman" w:eastAsia="Arial Unicode MS" w:hAnsi="Times New Roman" w:cs="Times New Roman"/>
      <w:kern w:val="1"/>
      <w:sz w:val="20"/>
      <w:szCs w:val="20"/>
      <w:lang w:val="x-none"/>
    </w:rPr>
  </w:style>
  <w:style w:type="character" w:customStyle="1" w:styleId="af2">
    <w:name w:val="Основной текст Знак"/>
    <w:basedOn w:val="a1"/>
    <w:link w:val="af1"/>
    <w:uiPriority w:val="99"/>
    <w:rsid w:val="005854A1"/>
    <w:rPr>
      <w:rFonts w:ascii="Times New Roman" w:eastAsia="Arial Unicode MS" w:hAnsi="Times New Roman" w:cs="Times New Roman"/>
      <w:kern w:val="1"/>
      <w:sz w:val="20"/>
      <w:szCs w:val="20"/>
      <w:lang w:val="x-none"/>
    </w:rPr>
  </w:style>
  <w:style w:type="character" w:styleId="af3">
    <w:name w:val="page number"/>
    <w:uiPriority w:val="99"/>
    <w:unhideWhenUsed/>
    <w:rsid w:val="005854A1"/>
    <w:rPr>
      <w:rFonts w:cs="Times New Roman"/>
    </w:rPr>
  </w:style>
  <w:style w:type="paragraph" w:customStyle="1" w:styleId="Body1">
    <w:name w:val="Body 1"/>
    <w:rsid w:val="005854A1"/>
    <w:pPr>
      <w:spacing w:after="0" w:line="240" w:lineRule="auto"/>
    </w:pPr>
    <w:rPr>
      <w:rFonts w:ascii="Helvetica" w:eastAsia="Arial Unicode MS" w:hAnsi="Helvetica" w:cs="Times New Roman"/>
      <w:color w:val="000000"/>
      <w:sz w:val="24"/>
      <w:szCs w:val="20"/>
      <w:lang w:eastAsia="ru-RU"/>
    </w:rPr>
  </w:style>
  <w:style w:type="paragraph" w:styleId="af4">
    <w:name w:val="Document Map"/>
    <w:basedOn w:val="a0"/>
    <w:link w:val="af5"/>
    <w:uiPriority w:val="99"/>
    <w:semiHidden/>
    <w:unhideWhenUsed/>
    <w:rsid w:val="005854A1"/>
    <w:pPr>
      <w:widowControl w:val="0"/>
      <w:suppressAutoHyphens/>
      <w:spacing w:after="0" w:line="240" w:lineRule="auto"/>
    </w:pPr>
    <w:rPr>
      <w:rFonts w:ascii="Lucida Grande CY" w:eastAsia="Arial Unicode MS" w:hAnsi="Lucida Grande CY" w:cs="Times New Roman"/>
      <w:kern w:val="1"/>
      <w:sz w:val="24"/>
      <w:szCs w:val="24"/>
      <w:lang w:val="x-none"/>
    </w:rPr>
  </w:style>
  <w:style w:type="character" w:customStyle="1" w:styleId="af5">
    <w:name w:val="Схема документа Знак"/>
    <w:basedOn w:val="a1"/>
    <w:link w:val="af4"/>
    <w:uiPriority w:val="99"/>
    <w:semiHidden/>
    <w:rsid w:val="005854A1"/>
    <w:rPr>
      <w:rFonts w:ascii="Lucida Grande CY" w:eastAsia="Arial Unicode MS" w:hAnsi="Lucida Grande CY" w:cs="Times New Roman"/>
      <w:kern w:val="1"/>
      <w:sz w:val="24"/>
      <w:szCs w:val="24"/>
      <w:lang w:val="x-none"/>
    </w:rPr>
  </w:style>
  <w:style w:type="paragraph" w:styleId="af6">
    <w:name w:val="annotation subject"/>
    <w:basedOn w:val="a5"/>
    <w:next w:val="a5"/>
    <w:link w:val="af7"/>
    <w:uiPriority w:val="99"/>
    <w:unhideWhenUsed/>
    <w:rsid w:val="005854A1"/>
    <w:pPr>
      <w:widowControl w:val="0"/>
      <w:suppressAutoHyphens/>
      <w:spacing w:after="0"/>
    </w:pPr>
    <w:rPr>
      <w:rFonts w:ascii="Times New Roman" w:eastAsia="Arial Unicode MS" w:hAnsi="Times New Roman" w:cs="Times New Roman"/>
      <w:b/>
      <w:bCs/>
      <w:kern w:val="1"/>
      <w:sz w:val="24"/>
      <w:szCs w:val="24"/>
      <w:lang w:val="x-none"/>
    </w:rPr>
  </w:style>
  <w:style w:type="character" w:customStyle="1" w:styleId="af7">
    <w:name w:val="Тема примечания Знак"/>
    <w:basedOn w:val="a6"/>
    <w:link w:val="af6"/>
    <w:uiPriority w:val="99"/>
    <w:rsid w:val="005854A1"/>
    <w:rPr>
      <w:rFonts w:ascii="Times New Roman" w:eastAsia="Arial Unicode MS" w:hAnsi="Times New Roman" w:cs="Times New Roman"/>
      <w:b/>
      <w:bCs/>
      <w:kern w:val="1"/>
      <w:sz w:val="24"/>
      <w:szCs w:val="24"/>
      <w:lang w:val="x-none"/>
    </w:rPr>
  </w:style>
  <w:style w:type="table" w:styleId="af8">
    <w:name w:val="Table Grid"/>
    <w:basedOn w:val="a2"/>
    <w:uiPriority w:val="99"/>
    <w:rsid w:val="005854A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стиль Знак"/>
    <w:link w:val="afa"/>
    <w:locked/>
    <w:rsid w:val="005854A1"/>
    <w:rPr>
      <w:rFonts w:ascii="Arial" w:eastAsia="Times New Roman" w:hAnsi="Arial" w:cs="Arial"/>
      <w:szCs w:val="28"/>
      <w:lang w:val="x-none" w:eastAsia="x-none"/>
    </w:rPr>
  </w:style>
  <w:style w:type="paragraph" w:customStyle="1" w:styleId="afa">
    <w:name w:val="Основной стиль"/>
    <w:basedOn w:val="a0"/>
    <w:link w:val="af9"/>
    <w:rsid w:val="005854A1"/>
    <w:pPr>
      <w:spacing w:after="0" w:line="240" w:lineRule="auto"/>
      <w:ind w:firstLine="680"/>
      <w:jc w:val="both"/>
    </w:pPr>
    <w:rPr>
      <w:rFonts w:ascii="Arial" w:eastAsia="Times New Roman" w:hAnsi="Arial" w:cs="Arial"/>
      <w:szCs w:val="28"/>
      <w:lang w:val="x-none" w:eastAsia="x-none"/>
    </w:rPr>
  </w:style>
  <w:style w:type="paragraph" w:customStyle="1" w:styleId="-11">
    <w:name w:val="Цветной список - Акцент 11"/>
    <w:basedOn w:val="a0"/>
    <w:uiPriority w:val="34"/>
    <w:qFormat/>
    <w:rsid w:val="005854A1"/>
    <w:pPr>
      <w:spacing w:after="0" w:line="240" w:lineRule="auto"/>
      <w:ind w:left="720"/>
      <w:contextualSpacing/>
    </w:pPr>
    <w:rPr>
      <w:rFonts w:ascii="Cambria" w:eastAsia="MS Mincho" w:hAnsi="Cambria" w:cs="Times New Roman"/>
      <w:sz w:val="24"/>
      <w:szCs w:val="24"/>
      <w:lang w:eastAsia="ru-RU"/>
    </w:rPr>
  </w:style>
  <w:style w:type="paragraph" w:customStyle="1" w:styleId="ConsPlusNormal">
    <w:name w:val="ConsPlusNormal"/>
    <w:rsid w:val="005854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5854A1"/>
  </w:style>
  <w:style w:type="character" w:customStyle="1" w:styleId="comment">
    <w:name w:val="comment"/>
    <w:rsid w:val="005854A1"/>
  </w:style>
  <w:style w:type="paragraph" w:customStyle="1" w:styleId="31">
    <w:name w:val="Светлая сетка — акцент 31"/>
    <w:basedOn w:val="a0"/>
    <w:uiPriority w:val="34"/>
    <w:qFormat/>
    <w:rsid w:val="005854A1"/>
    <w:pPr>
      <w:spacing w:after="0" w:line="240" w:lineRule="auto"/>
      <w:ind w:left="720"/>
      <w:contextualSpacing/>
    </w:pPr>
    <w:rPr>
      <w:rFonts w:ascii="Cambria" w:eastAsia="MS Mincho" w:hAnsi="Cambria" w:cs="Times New Roman"/>
      <w:sz w:val="24"/>
      <w:szCs w:val="24"/>
      <w:lang w:eastAsia="ru-RU"/>
    </w:rPr>
  </w:style>
  <w:style w:type="paragraph" w:customStyle="1" w:styleId="afb">
    <w:name w:val="Стиль глав правил"/>
    <w:basedOn w:val="a0"/>
    <w:uiPriority w:val="99"/>
    <w:rsid w:val="005854A1"/>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5854A1"/>
    <w:pPr>
      <w:numPr>
        <w:numId w:val="11"/>
      </w:numPr>
    </w:pPr>
  </w:style>
  <w:style w:type="paragraph" w:customStyle="1" w:styleId="a">
    <w:name w:val="ВидыДеятельности"/>
    <w:basedOn w:val="a0"/>
    <w:uiPriority w:val="99"/>
    <w:rsid w:val="005854A1"/>
    <w:pPr>
      <w:numPr>
        <w:numId w:val="12"/>
      </w:numPr>
      <w:tabs>
        <w:tab w:val="left" w:pos="851"/>
      </w:tabs>
      <w:spacing w:after="80" w:line="240" w:lineRule="auto"/>
      <w:jc w:val="both"/>
    </w:pPr>
    <w:rPr>
      <w:rFonts w:ascii="Arial" w:eastAsia="MS ??" w:hAnsi="Arial" w:cs="Times New Roman"/>
      <w:szCs w:val="20"/>
      <w:lang w:eastAsia="ru-RU"/>
    </w:rPr>
  </w:style>
  <w:style w:type="paragraph" w:customStyle="1" w:styleId="afc">
    <w:name w:val="Стиль названия"/>
    <w:basedOn w:val="a0"/>
    <w:uiPriority w:val="99"/>
    <w:rsid w:val="005854A1"/>
    <w:pPr>
      <w:spacing w:after="60" w:line="240" w:lineRule="auto"/>
      <w:ind w:firstLine="680"/>
      <w:jc w:val="both"/>
    </w:pPr>
    <w:rPr>
      <w:rFonts w:ascii="Arial" w:eastAsia="MS ??" w:hAnsi="Arial" w:cs="Times New Roman"/>
      <w:b/>
      <w:i/>
      <w:sz w:val="24"/>
      <w:szCs w:val="28"/>
      <w:lang w:eastAsia="ru-RU"/>
    </w:rPr>
  </w:style>
  <w:style w:type="paragraph" w:customStyle="1" w:styleId="121">
    <w:name w:val="Средняя сетка 1 — акцент 21"/>
    <w:basedOn w:val="a0"/>
    <w:uiPriority w:val="34"/>
    <w:qFormat/>
    <w:rsid w:val="005854A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
    <w:name w:val="Заголовок 2 Знак1"/>
    <w:uiPriority w:val="99"/>
    <w:semiHidden/>
    <w:locked/>
    <w:rsid w:val="005854A1"/>
    <w:rPr>
      <w:rFonts w:ascii="Cambria" w:eastAsia="MS Gothic" w:hAnsi="Cambria" w:cs="Times New Roman"/>
      <w:b/>
      <w:bCs/>
      <w:i/>
      <w:iCs/>
      <w:sz w:val="28"/>
      <w:szCs w:val="28"/>
    </w:rPr>
  </w:style>
  <w:style w:type="paragraph" w:customStyle="1" w:styleId="afd">
    <w:basedOn w:val="a0"/>
    <w:next w:val="afe"/>
    <w:link w:val="aff"/>
    <w:uiPriority w:val="99"/>
    <w:qFormat/>
    <w:rsid w:val="005854A1"/>
    <w:pPr>
      <w:spacing w:after="0" w:line="240" w:lineRule="auto"/>
      <w:jc w:val="center"/>
    </w:pPr>
    <w:rPr>
      <w:rFonts w:ascii="Times New Roman" w:eastAsia="Times New Roman" w:hAnsi="Times New Roman"/>
      <w:sz w:val="28"/>
      <w:szCs w:val="28"/>
    </w:rPr>
  </w:style>
  <w:style w:type="character" w:customStyle="1" w:styleId="aff">
    <w:name w:val="Название Знак"/>
    <w:link w:val="afd"/>
    <w:uiPriority w:val="99"/>
    <w:rsid w:val="005854A1"/>
    <w:rPr>
      <w:rFonts w:ascii="Times New Roman" w:eastAsia="Times New Roman" w:hAnsi="Times New Roman"/>
      <w:sz w:val="28"/>
      <w:szCs w:val="28"/>
    </w:rPr>
  </w:style>
  <w:style w:type="paragraph" w:customStyle="1" w:styleId="ConsNormal">
    <w:name w:val="ConsNormal Знак"/>
    <w:link w:val="ConsNormal0"/>
    <w:uiPriority w:val="99"/>
    <w:rsid w:val="005854A1"/>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5854A1"/>
    <w:rPr>
      <w:rFonts w:ascii="Arial" w:eastAsia="Times New Roman" w:hAnsi="Arial" w:cs="Times New Roman"/>
      <w:sz w:val="24"/>
      <w:lang w:eastAsia="ru-RU"/>
    </w:rPr>
  </w:style>
  <w:style w:type="paragraph" w:styleId="aff0">
    <w:name w:val="footnote text"/>
    <w:basedOn w:val="a0"/>
    <w:link w:val="aff1"/>
    <w:uiPriority w:val="99"/>
    <w:semiHidden/>
    <w:rsid w:val="005854A1"/>
    <w:pPr>
      <w:spacing w:after="0" w:line="240" w:lineRule="auto"/>
    </w:pPr>
    <w:rPr>
      <w:rFonts w:ascii="Times New Roman" w:eastAsia="Times New Roman" w:hAnsi="Times New Roman" w:cs="Times New Roman"/>
      <w:sz w:val="20"/>
      <w:szCs w:val="20"/>
      <w:lang w:val="x-none" w:eastAsia="x-none"/>
    </w:rPr>
  </w:style>
  <w:style w:type="character" w:customStyle="1" w:styleId="aff1">
    <w:name w:val="Текст сноски Знак"/>
    <w:basedOn w:val="a1"/>
    <w:link w:val="aff0"/>
    <w:uiPriority w:val="99"/>
    <w:semiHidden/>
    <w:rsid w:val="005854A1"/>
    <w:rPr>
      <w:rFonts w:ascii="Times New Roman" w:eastAsia="Times New Roman" w:hAnsi="Times New Roman" w:cs="Times New Roman"/>
      <w:sz w:val="20"/>
      <w:szCs w:val="20"/>
      <w:lang w:val="x-none" w:eastAsia="x-none"/>
    </w:rPr>
  </w:style>
  <w:style w:type="character" w:styleId="aff2">
    <w:name w:val="footnote reference"/>
    <w:uiPriority w:val="99"/>
    <w:semiHidden/>
    <w:rsid w:val="005854A1"/>
    <w:rPr>
      <w:rFonts w:cs="Times New Roman"/>
      <w:vertAlign w:val="superscript"/>
    </w:rPr>
  </w:style>
  <w:style w:type="paragraph" w:customStyle="1" w:styleId="ConsNonformat">
    <w:name w:val="ConsNonformat"/>
    <w:uiPriority w:val="99"/>
    <w:rsid w:val="005854A1"/>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5854A1"/>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5854A1"/>
    <w:pPr>
      <w:spacing w:after="0" w:line="240" w:lineRule="auto"/>
      <w:ind w:left="1980" w:hanging="1260"/>
      <w:jc w:val="both"/>
    </w:pPr>
    <w:rPr>
      <w:rFonts w:ascii="Times New Roman" w:eastAsia="Times New Roman" w:hAnsi="Times New Roman" w:cs="Times New Roman"/>
      <w:b/>
      <w:sz w:val="28"/>
      <w:szCs w:val="20"/>
      <w:lang w:val="x-none" w:eastAsia="x-none"/>
    </w:rPr>
  </w:style>
  <w:style w:type="character" w:customStyle="1" w:styleId="23">
    <w:name w:val="Основной текст 2 Знак"/>
    <w:aliases w:val="Знак Знак"/>
    <w:basedOn w:val="a1"/>
    <w:link w:val="22"/>
    <w:uiPriority w:val="99"/>
    <w:rsid w:val="005854A1"/>
    <w:rPr>
      <w:rFonts w:ascii="Times New Roman" w:eastAsia="Times New Roman" w:hAnsi="Times New Roman" w:cs="Times New Roman"/>
      <w:b/>
      <w:sz w:val="28"/>
      <w:szCs w:val="20"/>
      <w:lang w:val="x-none" w:eastAsia="x-none"/>
    </w:rPr>
  </w:style>
  <w:style w:type="character" w:customStyle="1" w:styleId="BodyText2Char">
    <w:name w:val="Body Text 2 Char"/>
    <w:aliases w:val="Знак Char"/>
    <w:uiPriority w:val="99"/>
    <w:semiHidden/>
    <w:rsid w:val="005854A1"/>
    <w:rPr>
      <w:rFonts w:cs="Times New Roman"/>
      <w:sz w:val="24"/>
      <w:szCs w:val="24"/>
    </w:rPr>
  </w:style>
  <w:style w:type="paragraph" w:styleId="aff3">
    <w:name w:val="List"/>
    <w:aliases w:val="Знак3"/>
    <w:basedOn w:val="a0"/>
    <w:link w:val="aff4"/>
    <w:uiPriority w:val="99"/>
    <w:rsid w:val="005854A1"/>
    <w:pPr>
      <w:spacing w:after="0" w:line="240" w:lineRule="auto"/>
      <w:ind w:left="283" w:hanging="283"/>
    </w:pPr>
    <w:rPr>
      <w:rFonts w:ascii="Times New Roman" w:eastAsia="Times New Roman" w:hAnsi="Times New Roman" w:cs="Times New Roman"/>
      <w:sz w:val="20"/>
      <w:szCs w:val="20"/>
      <w:lang w:val="x-none" w:eastAsia="x-none"/>
    </w:rPr>
  </w:style>
  <w:style w:type="character" w:customStyle="1" w:styleId="aff4">
    <w:name w:val="Список Знак"/>
    <w:aliases w:val="Знак3 Знак"/>
    <w:link w:val="aff3"/>
    <w:uiPriority w:val="99"/>
    <w:locked/>
    <w:rsid w:val="005854A1"/>
    <w:rPr>
      <w:rFonts w:ascii="Times New Roman" w:eastAsia="Times New Roman" w:hAnsi="Times New Roman" w:cs="Times New Roman"/>
      <w:sz w:val="20"/>
      <w:szCs w:val="20"/>
      <w:lang w:val="x-none" w:eastAsia="x-none"/>
    </w:rPr>
  </w:style>
  <w:style w:type="paragraph" w:styleId="24">
    <w:name w:val="List 2"/>
    <w:basedOn w:val="a0"/>
    <w:uiPriority w:val="99"/>
    <w:rsid w:val="005854A1"/>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5854A1"/>
    <w:pPr>
      <w:spacing w:after="0" w:line="240" w:lineRule="auto"/>
      <w:ind w:right="2975"/>
      <w:jc w:val="both"/>
    </w:pPr>
    <w:rPr>
      <w:rFonts w:ascii="Times New Roman" w:eastAsia="Times New Roman" w:hAnsi="Times New Roman" w:cs="Times New Roman"/>
      <w:sz w:val="28"/>
      <w:szCs w:val="28"/>
      <w:lang w:val="x-none" w:eastAsia="x-none"/>
    </w:rPr>
  </w:style>
  <w:style w:type="character" w:customStyle="1" w:styleId="33">
    <w:name w:val="Основной текст 3 Знак"/>
    <w:basedOn w:val="a1"/>
    <w:link w:val="32"/>
    <w:uiPriority w:val="99"/>
    <w:rsid w:val="005854A1"/>
    <w:rPr>
      <w:rFonts w:ascii="Times New Roman" w:eastAsia="Times New Roman" w:hAnsi="Times New Roman" w:cs="Times New Roman"/>
      <w:sz w:val="28"/>
      <w:szCs w:val="28"/>
      <w:lang w:val="x-none" w:eastAsia="x-none"/>
    </w:rPr>
  </w:style>
  <w:style w:type="paragraph" w:styleId="25">
    <w:name w:val="Body Text Indent 2"/>
    <w:aliases w:val="Знак2"/>
    <w:basedOn w:val="a0"/>
    <w:link w:val="26"/>
    <w:uiPriority w:val="99"/>
    <w:rsid w:val="005854A1"/>
    <w:pPr>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26">
    <w:name w:val="Основной текст с отступом 2 Знак"/>
    <w:aliases w:val="Знак2 Знак"/>
    <w:basedOn w:val="a1"/>
    <w:link w:val="25"/>
    <w:uiPriority w:val="99"/>
    <w:rsid w:val="005854A1"/>
    <w:rPr>
      <w:rFonts w:ascii="Times New Roman" w:eastAsia="Times New Roman" w:hAnsi="Times New Roman" w:cs="Times New Roman"/>
      <w:sz w:val="28"/>
      <w:szCs w:val="20"/>
      <w:lang w:val="x-none" w:eastAsia="x-none"/>
    </w:rPr>
  </w:style>
  <w:style w:type="character" w:customStyle="1" w:styleId="BodyTextIndent2Char">
    <w:name w:val="Body Text Indent 2 Char"/>
    <w:aliases w:val="Знак2 Char"/>
    <w:uiPriority w:val="99"/>
    <w:semiHidden/>
    <w:rsid w:val="005854A1"/>
    <w:rPr>
      <w:rFonts w:cs="Times New Roman"/>
      <w:sz w:val="24"/>
      <w:szCs w:val="24"/>
    </w:rPr>
  </w:style>
  <w:style w:type="paragraph" w:styleId="34">
    <w:name w:val="Body Text Indent 3"/>
    <w:aliases w:val="Знак1"/>
    <w:basedOn w:val="a0"/>
    <w:link w:val="35"/>
    <w:uiPriority w:val="99"/>
    <w:rsid w:val="005854A1"/>
    <w:pPr>
      <w:spacing w:after="0" w:line="360" w:lineRule="auto"/>
      <w:ind w:firstLine="851"/>
      <w:jc w:val="both"/>
    </w:pPr>
    <w:rPr>
      <w:rFonts w:ascii="Times New Roman" w:eastAsia="Times New Roman" w:hAnsi="Times New Roman" w:cs="Times New Roman"/>
      <w:sz w:val="28"/>
      <w:szCs w:val="20"/>
      <w:lang w:val="x-none" w:eastAsia="x-none"/>
    </w:rPr>
  </w:style>
  <w:style w:type="character" w:customStyle="1" w:styleId="35">
    <w:name w:val="Основной текст с отступом 3 Знак"/>
    <w:aliases w:val="Знак1 Знак"/>
    <w:basedOn w:val="a1"/>
    <w:link w:val="34"/>
    <w:uiPriority w:val="99"/>
    <w:rsid w:val="005854A1"/>
    <w:rPr>
      <w:rFonts w:ascii="Times New Roman" w:eastAsia="Times New Roman" w:hAnsi="Times New Roman" w:cs="Times New Roman"/>
      <w:sz w:val="28"/>
      <w:szCs w:val="20"/>
      <w:lang w:val="x-none" w:eastAsia="x-none"/>
    </w:rPr>
  </w:style>
  <w:style w:type="character" w:customStyle="1" w:styleId="BodyTextIndent3Char">
    <w:name w:val="Body Text Indent 3 Char"/>
    <w:aliases w:val="Знак1 Char"/>
    <w:uiPriority w:val="99"/>
    <w:semiHidden/>
    <w:rsid w:val="005854A1"/>
    <w:rPr>
      <w:rFonts w:cs="Times New Roman"/>
      <w:sz w:val="16"/>
      <w:szCs w:val="16"/>
    </w:rPr>
  </w:style>
  <w:style w:type="paragraph" w:styleId="12">
    <w:name w:val="toc 1"/>
    <w:basedOn w:val="a0"/>
    <w:next w:val="a0"/>
    <w:autoRedefine/>
    <w:uiPriority w:val="99"/>
    <w:semiHidden/>
    <w:rsid w:val="005854A1"/>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5854A1"/>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5854A1"/>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5854A1"/>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5854A1"/>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5854A1"/>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5854A1"/>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5854A1"/>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5854A1"/>
    <w:pPr>
      <w:spacing w:after="0" w:line="240" w:lineRule="auto"/>
      <w:ind w:left="1920"/>
    </w:pPr>
    <w:rPr>
      <w:rFonts w:ascii="Times New Roman" w:eastAsia="Times New Roman" w:hAnsi="Times New Roman" w:cs="Times New Roman"/>
      <w:sz w:val="20"/>
      <w:szCs w:val="20"/>
      <w:lang w:eastAsia="ru-RU"/>
    </w:rPr>
  </w:style>
  <w:style w:type="paragraph" w:styleId="aff5">
    <w:name w:val="endnote text"/>
    <w:basedOn w:val="a0"/>
    <w:link w:val="aff6"/>
    <w:uiPriority w:val="99"/>
    <w:semiHidden/>
    <w:rsid w:val="005854A1"/>
    <w:pPr>
      <w:spacing w:after="0" w:line="240" w:lineRule="auto"/>
    </w:pPr>
    <w:rPr>
      <w:rFonts w:ascii="Times New Roman" w:eastAsia="Times New Roman" w:hAnsi="Times New Roman" w:cs="Times New Roman"/>
      <w:sz w:val="20"/>
      <w:szCs w:val="20"/>
      <w:lang w:val="x-none" w:eastAsia="x-none"/>
    </w:rPr>
  </w:style>
  <w:style w:type="character" w:customStyle="1" w:styleId="aff6">
    <w:name w:val="Текст концевой сноски Знак"/>
    <w:basedOn w:val="a1"/>
    <w:link w:val="aff5"/>
    <w:uiPriority w:val="99"/>
    <w:semiHidden/>
    <w:rsid w:val="005854A1"/>
    <w:rPr>
      <w:rFonts w:ascii="Times New Roman" w:eastAsia="Times New Roman" w:hAnsi="Times New Roman" w:cs="Times New Roman"/>
      <w:sz w:val="20"/>
      <w:szCs w:val="20"/>
      <w:lang w:val="x-none" w:eastAsia="x-none"/>
    </w:rPr>
  </w:style>
  <w:style w:type="character" w:styleId="aff7">
    <w:name w:val="endnote reference"/>
    <w:uiPriority w:val="99"/>
    <w:semiHidden/>
    <w:rsid w:val="005854A1"/>
    <w:rPr>
      <w:rFonts w:cs="Times New Roman"/>
      <w:vertAlign w:val="superscript"/>
    </w:rPr>
  </w:style>
  <w:style w:type="paragraph" w:customStyle="1" w:styleId="aff8">
    <w:name w:val="Основной стиль Знак Знак"/>
    <w:basedOn w:val="a0"/>
    <w:link w:val="aff9"/>
    <w:uiPriority w:val="99"/>
    <w:rsid w:val="005854A1"/>
    <w:pPr>
      <w:spacing w:after="0" w:line="360" w:lineRule="auto"/>
      <w:ind w:firstLine="680"/>
      <w:jc w:val="both"/>
    </w:pPr>
    <w:rPr>
      <w:rFonts w:ascii="Book Antiqua" w:eastAsia="Times New Roman" w:hAnsi="Book Antiqua" w:cs="Times New Roman"/>
      <w:sz w:val="28"/>
      <w:szCs w:val="20"/>
      <w:lang w:val="x-none" w:eastAsia="x-none"/>
    </w:rPr>
  </w:style>
  <w:style w:type="character" w:customStyle="1" w:styleId="aff9">
    <w:name w:val="Основной стиль Знак Знак Знак"/>
    <w:link w:val="aff8"/>
    <w:uiPriority w:val="99"/>
    <w:locked/>
    <w:rsid w:val="005854A1"/>
    <w:rPr>
      <w:rFonts w:ascii="Book Antiqua" w:eastAsia="Times New Roman" w:hAnsi="Book Antiqua" w:cs="Times New Roman"/>
      <w:sz w:val="28"/>
      <w:szCs w:val="20"/>
      <w:lang w:val="x-none" w:eastAsia="x-none"/>
    </w:rPr>
  </w:style>
  <w:style w:type="paragraph" w:customStyle="1" w:styleId="affa">
    <w:name w:val="Стиль названия Знак"/>
    <w:basedOn w:val="a0"/>
    <w:link w:val="affb"/>
    <w:uiPriority w:val="99"/>
    <w:rsid w:val="005854A1"/>
    <w:pPr>
      <w:spacing w:after="240" w:line="240" w:lineRule="auto"/>
      <w:ind w:firstLine="680"/>
      <w:jc w:val="both"/>
    </w:pPr>
    <w:rPr>
      <w:rFonts w:ascii="Book Antiqua" w:eastAsia="Times New Roman" w:hAnsi="Book Antiqua" w:cs="Times New Roman"/>
      <w:b/>
      <w:sz w:val="28"/>
      <w:szCs w:val="20"/>
      <w:lang w:val="x-none" w:eastAsia="x-none"/>
    </w:rPr>
  </w:style>
  <w:style w:type="character" w:customStyle="1" w:styleId="affb">
    <w:name w:val="Стиль названия Знак Знак"/>
    <w:link w:val="affa"/>
    <w:uiPriority w:val="99"/>
    <w:locked/>
    <w:rsid w:val="005854A1"/>
    <w:rPr>
      <w:rFonts w:ascii="Book Antiqua" w:eastAsia="Times New Roman" w:hAnsi="Book Antiqua" w:cs="Times New Roman"/>
      <w:b/>
      <w:sz w:val="28"/>
      <w:szCs w:val="20"/>
      <w:lang w:val="x-none" w:eastAsia="x-none"/>
    </w:rPr>
  </w:style>
  <w:style w:type="paragraph" w:customStyle="1" w:styleId="affc">
    <w:name w:val="Стиль части"/>
    <w:basedOn w:val="1"/>
    <w:uiPriority w:val="99"/>
    <w:rsid w:val="005854A1"/>
    <w:pPr>
      <w:keepLines w:val="0"/>
      <w:spacing w:before="0" w:after="60" w:line="240" w:lineRule="auto"/>
      <w:jc w:val="center"/>
    </w:pPr>
    <w:rPr>
      <w:rFonts w:ascii="Arial" w:eastAsia="Times New Roman" w:hAnsi="Arial" w:cs="Arial"/>
      <w:b/>
      <w:color w:val="auto"/>
      <w:kern w:val="28"/>
      <w:sz w:val="28"/>
      <w:lang w:eastAsia="ru-RU"/>
    </w:rPr>
  </w:style>
  <w:style w:type="paragraph" w:customStyle="1" w:styleId="affd">
    <w:name w:val="Стиль главы"/>
    <w:basedOn w:val="affc"/>
    <w:uiPriority w:val="99"/>
    <w:rsid w:val="005854A1"/>
    <w:pPr>
      <w:spacing w:before="240"/>
    </w:pPr>
    <w:rPr>
      <w:sz w:val="24"/>
    </w:rPr>
  </w:style>
  <w:style w:type="paragraph" w:customStyle="1" w:styleId="210">
    <w:name w:val="Основной текст с отступом 21"/>
    <w:basedOn w:val="a0"/>
    <w:uiPriority w:val="99"/>
    <w:rsid w:val="005854A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e">
    <w:name w:val="Основной Знак"/>
    <w:basedOn w:val="ConsNormal"/>
    <w:link w:val="afff"/>
    <w:uiPriority w:val="99"/>
    <w:rsid w:val="005854A1"/>
    <w:pPr>
      <w:tabs>
        <w:tab w:val="left" w:pos="709"/>
      </w:tabs>
      <w:spacing w:line="360" w:lineRule="auto"/>
      <w:ind w:right="0" w:firstLine="680"/>
      <w:jc w:val="both"/>
    </w:pPr>
    <w:rPr>
      <w:rFonts w:ascii="Book Antiqua" w:hAnsi="Book Antiqua"/>
      <w:sz w:val="28"/>
      <w:lang w:val="x-none" w:eastAsia="x-none"/>
    </w:rPr>
  </w:style>
  <w:style w:type="character" w:customStyle="1" w:styleId="afff">
    <w:name w:val="Основной Знак Знак"/>
    <w:link w:val="affe"/>
    <w:uiPriority w:val="99"/>
    <w:locked/>
    <w:rsid w:val="005854A1"/>
    <w:rPr>
      <w:rFonts w:ascii="Book Antiqua" w:eastAsia="Times New Roman" w:hAnsi="Book Antiqua" w:cs="Times New Roman"/>
      <w:sz w:val="28"/>
      <w:lang w:val="x-none" w:eastAsia="x-none"/>
    </w:rPr>
  </w:style>
  <w:style w:type="paragraph" w:customStyle="1" w:styleId="afff0">
    <w:name w:val="ПереченьЗон"/>
    <w:basedOn w:val="a0"/>
    <w:uiPriority w:val="99"/>
    <w:rsid w:val="005854A1"/>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f1">
    <w:name w:val="Зоны"/>
    <w:basedOn w:val="a0"/>
    <w:uiPriority w:val="99"/>
    <w:rsid w:val="005854A1"/>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5854A1"/>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f2">
    <w:name w:val="Body Text Indent"/>
    <w:basedOn w:val="a0"/>
    <w:link w:val="afff3"/>
    <w:uiPriority w:val="99"/>
    <w:rsid w:val="005854A1"/>
    <w:pPr>
      <w:spacing w:after="120" w:line="240" w:lineRule="auto"/>
      <w:ind w:left="360"/>
    </w:pPr>
    <w:rPr>
      <w:rFonts w:ascii="Times New Roman" w:eastAsia="Times New Roman" w:hAnsi="Times New Roman" w:cs="Times New Roman"/>
      <w:sz w:val="24"/>
      <w:szCs w:val="24"/>
      <w:lang w:val="x-none" w:eastAsia="x-none"/>
    </w:rPr>
  </w:style>
  <w:style w:type="character" w:customStyle="1" w:styleId="afff3">
    <w:name w:val="Основной текст с отступом Знак"/>
    <w:basedOn w:val="a1"/>
    <w:link w:val="afff2"/>
    <w:uiPriority w:val="99"/>
    <w:rsid w:val="005854A1"/>
    <w:rPr>
      <w:rFonts w:ascii="Times New Roman" w:eastAsia="Times New Roman" w:hAnsi="Times New Roman" w:cs="Times New Roman"/>
      <w:sz w:val="24"/>
      <w:szCs w:val="24"/>
      <w:lang w:val="x-none" w:eastAsia="x-none"/>
    </w:rPr>
  </w:style>
  <w:style w:type="paragraph" w:customStyle="1" w:styleId="ConsNormal1">
    <w:name w:val="ConsNormal"/>
    <w:uiPriority w:val="99"/>
    <w:rsid w:val="005854A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4">
    <w:name w:val="Основной"/>
    <w:basedOn w:val="ConsNormal1"/>
    <w:uiPriority w:val="99"/>
    <w:rsid w:val="005854A1"/>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4A1"/>
    <w:rPr>
      <w:b/>
      <w:sz w:val="28"/>
      <w:lang w:val="ru-RU" w:eastAsia="ru-RU"/>
    </w:rPr>
  </w:style>
  <w:style w:type="paragraph" w:customStyle="1" w:styleId="FR2">
    <w:name w:val="FR2"/>
    <w:uiPriority w:val="99"/>
    <w:rsid w:val="005854A1"/>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5854A1"/>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5">
    <w:name w:val="Block Text"/>
    <w:basedOn w:val="a0"/>
    <w:uiPriority w:val="99"/>
    <w:rsid w:val="005854A1"/>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6">
    <w:name w:val="FollowedHyperlink"/>
    <w:uiPriority w:val="99"/>
    <w:rsid w:val="005854A1"/>
    <w:rPr>
      <w:rFonts w:cs="Times New Roman"/>
      <w:color w:val="800080"/>
      <w:u w:val="single"/>
    </w:rPr>
  </w:style>
  <w:style w:type="paragraph" w:customStyle="1" w:styleId="Iauiue">
    <w:name w:val="Iau?iue"/>
    <w:uiPriority w:val="99"/>
    <w:rsid w:val="005854A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854A1"/>
    <w:pPr>
      <w:widowControl/>
      <w:ind w:firstLine="284"/>
      <w:jc w:val="both"/>
    </w:pPr>
    <w:rPr>
      <w:rFonts w:ascii="Peterburg" w:hAnsi="Peterburg"/>
    </w:rPr>
  </w:style>
  <w:style w:type="paragraph" w:customStyle="1" w:styleId="311">
    <w:name w:val="Основной текст с отступом 31"/>
    <w:basedOn w:val="a0"/>
    <w:uiPriority w:val="99"/>
    <w:rsid w:val="005854A1"/>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5854A1"/>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5854A1"/>
    <w:pPr>
      <w:spacing w:after="0" w:line="240" w:lineRule="auto"/>
      <w:jc w:val="center"/>
    </w:pPr>
    <w:rPr>
      <w:rFonts w:ascii="Arial" w:eastAsia="Times New Roman" w:hAnsi="Arial" w:cs="Times New Roman"/>
      <w:sz w:val="28"/>
      <w:szCs w:val="20"/>
      <w:lang w:eastAsia="ru-RU"/>
    </w:rPr>
  </w:style>
  <w:style w:type="paragraph" w:customStyle="1" w:styleId="afff7">
    <w:name w:val="НазвТаблицы"/>
    <w:basedOn w:val="a0"/>
    <w:uiPriority w:val="99"/>
    <w:rsid w:val="005854A1"/>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8">
    <w:name w:val="ОсновнойРаб"/>
    <w:basedOn w:val="25"/>
    <w:autoRedefine/>
    <w:uiPriority w:val="99"/>
    <w:rsid w:val="005854A1"/>
    <w:pPr>
      <w:tabs>
        <w:tab w:val="num" w:pos="0"/>
      </w:tabs>
      <w:ind w:firstLine="561"/>
    </w:pPr>
    <w:rPr>
      <w:rFonts w:ascii="Arial" w:hAnsi="Arial"/>
      <w:sz w:val="24"/>
      <w:szCs w:val="24"/>
    </w:rPr>
  </w:style>
  <w:style w:type="paragraph" w:customStyle="1" w:styleId="afff9">
    <w:name w:val="Стиль заключения Знак"/>
    <w:basedOn w:val="a0"/>
    <w:link w:val="afffa"/>
    <w:uiPriority w:val="99"/>
    <w:rsid w:val="005854A1"/>
    <w:pPr>
      <w:spacing w:after="0" w:line="360" w:lineRule="auto"/>
      <w:ind w:firstLine="720"/>
      <w:jc w:val="both"/>
    </w:pPr>
    <w:rPr>
      <w:rFonts w:ascii="Times New Roman" w:eastAsia="Times New Roman" w:hAnsi="Times New Roman" w:cs="Times New Roman"/>
      <w:sz w:val="28"/>
      <w:szCs w:val="20"/>
      <w:lang w:val="x-none" w:eastAsia="x-none"/>
    </w:rPr>
  </w:style>
  <w:style w:type="character" w:customStyle="1" w:styleId="afffa">
    <w:name w:val="Стиль заключения Знак Знак"/>
    <w:link w:val="afff9"/>
    <w:uiPriority w:val="99"/>
    <w:locked/>
    <w:rsid w:val="005854A1"/>
    <w:rPr>
      <w:rFonts w:ascii="Times New Roman" w:eastAsia="Times New Roman" w:hAnsi="Times New Roman" w:cs="Times New Roman"/>
      <w:sz w:val="28"/>
      <w:szCs w:val="20"/>
      <w:lang w:val="x-none" w:eastAsia="x-none"/>
    </w:rPr>
  </w:style>
  <w:style w:type="paragraph" w:customStyle="1" w:styleId="afffb">
    <w:name w:val="Обычный.Обычный для диссертации"/>
    <w:uiPriority w:val="99"/>
    <w:rsid w:val="005854A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c">
    <w:name w:val="Стиль порядка"/>
    <w:basedOn w:val="a0"/>
    <w:uiPriority w:val="99"/>
    <w:rsid w:val="005854A1"/>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3">
    <w:name w:val="Стиль1"/>
    <w:basedOn w:val="a0"/>
    <w:uiPriority w:val="99"/>
    <w:rsid w:val="005854A1"/>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5854A1"/>
    <w:pPr>
      <w:keepLines/>
      <w:ind w:left="709" w:hanging="284"/>
      <w:jc w:val="both"/>
    </w:pPr>
    <w:rPr>
      <w:rFonts w:ascii="Peterburg" w:hAnsi="Peterburg"/>
      <w:sz w:val="24"/>
    </w:rPr>
  </w:style>
  <w:style w:type="paragraph" w:customStyle="1" w:styleId="221">
    <w:name w:val="Средний список 2 — акцент 21"/>
    <w:hidden/>
    <w:uiPriority w:val="99"/>
    <w:rsid w:val="005854A1"/>
    <w:pPr>
      <w:spacing w:after="0" w:line="240" w:lineRule="auto"/>
    </w:pPr>
    <w:rPr>
      <w:rFonts w:ascii="Times New Roman" w:eastAsia="Times New Roman" w:hAnsi="Times New Roman" w:cs="Times New Roman"/>
      <w:sz w:val="24"/>
      <w:szCs w:val="24"/>
      <w:lang w:eastAsia="ru-RU"/>
    </w:rPr>
  </w:style>
  <w:style w:type="paragraph" w:styleId="afffd">
    <w:name w:val="Normal (Web)"/>
    <w:basedOn w:val="a0"/>
    <w:unhideWhenUsed/>
    <w:rsid w:val="00585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5854A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e">
    <w:name w:val="Стиль названия зоны"/>
    <w:basedOn w:val="afff1"/>
    <w:rsid w:val="005854A1"/>
    <w:pPr>
      <w:spacing w:line="360" w:lineRule="auto"/>
      <w:ind w:left="0" w:firstLine="709"/>
    </w:pPr>
    <w:rPr>
      <w:rFonts w:ascii="Times New Roman" w:hAnsi="Times New Roman"/>
      <w:sz w:val="28"/>
      <w:szCs w:val="28"/>
    </w:rPr>
  </w:style>
  <w:style w:type="paragraph" w:customStyle="1" w:styleId="ConsPlusTitle">
    <w:name w:val="ConsPlusTitle"/>
    <w:rsid w:val="005854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5854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1"/>
    <w:basedOn w:val="a0"/>
    <w:rsid w:val="005854A1"/>
    <w:pPr>
      <w:shd w:val="clear" w:color="auto" w:fill="FFFFFF"/>
      <w:autoSpaceDE w:val="0"/>
      <w:autoSpaceDN w:val="0"/>
      <w:spacing w:before="240" w:after="0" w:line="274" w:lineRule="exact"/>
      <w:ind w:hanging="400"/>
      <w:jc w:val="both"/>
    </w:pPr>
    <w:rPr>
      <w:rFonts w:ascii="Calibri" w:eastAsia="Times New Roman" w:hAnsi="Calibri" w:cs="Calibri"/>
      <w:sz w:val="24"/>
      <w:szCs w:val="24"/>
      <w:lang w:eastAsia="ru-RU"/>
    </w:rPr>
  </w:style>
  <w:style w:type="character" w:customStyle="1" w:styleId="affff">
    <w:name w:val="Основной текст + Полужирный"/>
    <w:rsid w:val="005854A1"/>
    <w:rPr>
      <w:rFonts w:ascii="Times New Roman" w:hAnsi="Times New Roman" w:cs="Times New Roman"/>
      <w:b/>
      <w:bCs/>
      <w:spacing w:val="0"/>
      <w:sz w:val="24"/>
      <w:szCs w:val="24"/>
      <w:u w:val="none"/>
      <w:effect w:val="none"/>
    </w:rPr>
  </w:style>
  <w:style w:type="paragraph" w:customStyle="1" w:styleId="formattexttopleveltext">
    <w:name w:val="formattext topleveltext"/>
    <w:basedOn w:val="a0"/>
    <w:rsid w:val="00585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Title"/>
    <w:basedOn w:val="a0"/>
    <w:next w:val="a0"/>
    <w:link w:val="15"/>
    <w:uiPriority w:val="10"/>
    <w:qFormat/>
    <w:rsid w:val="005854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1"/>
    <w:link w:val="afe"/>
    <w:uiPriority w:val="10"/>
    <w:rsid w:val="005854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4789">
      <w:bodyDiv w:val="1"/>
      <w:marLeft w:val="0"/>
      <w:marRight w:val="0"/>
      <w:marTop w:val="0"/>
      <w:marBottom w:val="0"/>
      <w:divBdr>
        <w:top w:val="none" w:sz="0" w:space="0" w:color="auto"/>
        <w:left w:val="none" w:sz="0" w:space="0" w:color="auto"/>
        <w:bottom w:val="none" w:sz="0" w:space="0" w:color="auto"/>
        <w:right w:val="none" w:sz="0" w:space="0" w:color="auto"/>
      </w:divBdr>
    </w:div>
    <w:div w:id="304119426">
      <w:bodyDiv w:val="1"/>
      <w:marLeft w:val="0"/>
      <w:marRight w:val="0"/>
      <w:marTop w:val="0"/>
      <w:marBottom w:val="0"/>
      <w:divBdr>
        <w:top w:val="none" w:sz="0" w:space="0" w:color="auto"/>
        <w:left w:val="none" w:sz="0" w:space="0" w:color="auto"/>
        <w:bottom w:val="none" w:sz="0" w:space="0" w:color="auto"/>
        <w:right w:val="none" w:sz="0" w:space="0" w:color="auto"/>
      </w:divBdr>
    </w:div>
    <w:div w:id="379744017">
      <w:bodyDiv w:val="1"/>
      <w:marLeft w:val="0"/>
      <w:marRight w:val="0"/>
      <w:marTop w:val="0"/>
      <w:marBottom w:val="0"/>
      <w:divBdr>
        <w:top w:val="none" w:sz="0" w:space="0" w:color="auto"/>
        <w:left w:val="none" w:sz="0" w:space="0" w:color="auto"/>
        <w:bottom w:val="none" w:sz="0" w:space="0" w:color="auto"/>
        <w:right w:val="none" w:sz="0" w:space="0" w:color="auto"/>
      </w:divBdr>
    </w:div>
    <w:div w:id="785662567">
      <w:bodyDiv w:val="1"/>
      <w:marLeft w:val="0"/>
      <w:marRight w:val="0"/>
      <w:marTop w:val="0"/>
      <w:marBottom w:val="0"/>
      <w:divBdr>
        <w:top w:val="none" w:sz="0" w:space="0" w:color="auto"/>
        <w:left w:val="none" w:sz="0" w:space="0" w:color="auto"/>
        <w:bottom w:val="none" w:sz="0" w:space="0" w:color="auto"/>
        <w:right w:val="none" w:sz="0" w:space="0" w:color="auto"/>
      </w:divBdr>
    </w:div>
    <w:div w:id="1771584562">
      <w:bodyDiv w:val="1"/>
      <w:marLeft w:val="0"/>
      <w:marRight w:val="0"/>
      <w:marTop w:val="0"/>
      <w:marBottom w:val="0"/>
      <w:divBdr>
        <w:top w:val="none" w:sz="0" w:space="0" w:color="auto"/>
        <w:left w:val="none" w:sz="0" w:space="0" w:color="auto"/>
        <w:bottom w:val="none" w:sz="0" w:space="0" w:color="auto"/>
        <w:right w:val="none" w:sz="0" w:space="0" w:color="auto"/>
      </w:divBdr>
    </w:div>
    <w:div w:id="1802649215">
      <w:bodyDiv w:val="1"/>
      <w:marLeft w:val="0"/>
      <w:marRight w:val="0"/>
      <w:marTop w:val="0"/>
      <w:marBottom w:val="0"/>
      <w:divBdr>
        <w:top w:val="none" w:sz="0" w:space="0" w:color="auto"/>
        <w:left w:val="none" w:sz="0" w:space="0" w:color="auto"/>
        <w:bottom w:val="none" w:sz="0" w:space="0" w:color="auto"/>
        <w:right w:val="none" w:sz="0" w:space="0" w:color="auto"/>
      </w:divBdr>
    </w:div>
    <w:div w:id="1842963238">
      <w:bodyDiv w:val="1"/>
      <w:marLeft w:val="0"/>
      <w:marRight w:val="0"/>
      <w:marTop w:val="0"/>
      <w:marBottom w:val="0"/>
      <w:divBdr>
        <w:top w:val="none" w:sz="0" w:space="0" w:color="auto"/>
        <w:left w:val="none" w:sz="0" w:space="0" w:color="auto"/>
        <w:bottom w:val="none" w:sz="0" w:space="0" w:color="auto"/>
        <w:right w:val="none" w:sz="0" w:space="0" w:color="auto"/>
      </w:divBdr>
    </w:div>
    <w:div w:id="20307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8F16FFF9261E76DC09EC36788164ECDFE6BB820362E3BEF7B9D297A452394BCA7C8CFE3303035E547B7E8FC9D829A77CCC239B48111C4H5C1L" TargetMode="External"/><Relationship Id="rId13" Type="http://schemas.openxmlformats.org/officeDocument/2006/relationships/hyperlink" Target="consultantplus://offline/ref=253FFE62900C53423F11B2CB2CC864371BB8C1FB61145F3BCA8FB3266D09392186C06C500F05E0E27885A5039537z3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4ACD5A46BBA305DF8DD6B7AFB6F14408F52D2233AFEDF80768EBF59D8DA9C6748AC42E19EAC19B40F61501D85AC5182420A642C273CC7DAt071K" TargetMode="External"/><Relationship Id="rId12" Type="http://schemas.openxmlformats.org/officeDocument/2006/relationships/hyperlink" Target="consultantplus://offline/ref=253FFE62900C53423F11B2CB2CC864371BB8C1FB61145F3BCA8FB3266D09392194C0345C0E00FEE67790F352D02F6963E3BF58FAAD07D66A38zD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C2C6297C4A89E50657C6D699119C2CC2CEE184ACFDF4FEC43D160683ED18476B904A76AE86B15DA0761C53767F7733C4F3D2D4A3072DA07h91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3FFE62900C53423F11B2CB2CC864371BB8C1FB61145F3BCA8FB3266D09392194C0345C0E00FEE17E90F352D02F6963E3BF58FAAD07D66A38zDK" TargetMode="External"/><Relationship Id="rId5" Type="http://schemas.openxmlformats.org/officeDocument/2006/relationships/footnotes" Target="footnotes.xml"/><Relationship Id="rId15" Type="http://schemas.openxmlformats.org/officeDocument/2006/relationships/hyperlink" Target="consultantplus://offline/ref=3087602C4ACDB962F11185BEFF662921EC9239B2DCF42FAD72168FFC4F48B46434F77D703762ED0445B45178E328V2M" TargetMode="External"/><Relationship Id="rId10" Type="http://schemas.openxmlformats.org/officeDocument/2006/relationships/hyperlink" Target="consultantplus://offline/ref=AEDCDBF30CEEF84A65219704925D766FEDE4FE1A1F0391506D5452566E172F64256D361C48D0CA98E043FC9DF9313963C056423B19l8n1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B8BC9FF9F7EAAF6D04E3CD9345D220EFDCDEE3E4BABE76D80DDD2A1308F4CFA3F2BD7F8297D8D6FD4287D9B7BW8DAL" TargetMode="External"/><Relationship Id="rId14" Type="http://schemas.openxmlformats.org/officeDocument/2006/relationships/hyperlink" Target="consultantplus://offline/ref=3087602C4ACDB962F11185BEFF662921EC9239B2DCF42FAD72168FFC4F48B46426F7257C3664F20C42A10729A6DE8FDFB28CE5CAE3261E9921V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5124</Words>
  <Characters>29211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собрание</cp:lastModifiedBy>
  <cp:revision>2</cp:revision>
  <cp:lastPrinted>2019-08-20T09:15:00Z</cp:lastPrinted>
  <dcterms:created xsi:type="dcterms:W3CDTF">2019-08-20T09:16:00Z</dcterms:created>
  <dcterms:modified xsi:type="dcterms:W3CDTF">2019-08-20T09:16:00Z</dcterms:modified>
</cp:coreProperties>
</file>